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宋体" w:cs="Times New Roman"/>
          <w:b/>
          <w:bCs/>
          <w:sz w:val="52"/>
          <w:szCs w:val="52"/>
        </w:rPr>
      </w:pPr>
    </w:p>
    <w:p>
      <w:pPr>
        <w:jc w:val="center"/>
        <w:rPr>
          <w:rFonts w:ascii="Times New Roman" w:hAnsi="Times New Roman" w:eastAsia="宋体" w:cs="Times New Roman"/>
          <w:b/>
          <w:bCs/>
          <w:sz w:val="52"/>
          <w:szCs w:val="52"/>
        </w:rPr>
      </w:pPr>
    </w:p>
    <w:p>
      <w:pPr>
        <w:jc w:val="center"/>
        <w:rPr>
          <w:rFonts w:hint="eastAsia" w:ascii="宋体" w:hAnsi="宋体" w:cs="Helvetica" w:eastAsiaTheme="minorEastAsia"/>
          <w:color w:val="000000"/>
          <w:spacing w:val="-6"/>
          <w:kern w:val="0"/>
          <w:sz w:val="44"/>
          <w:szCs w:val="44"/>
        </w:rPr>
      </w:pPr>
      <w:r>
        <w:rPr>
          <w:rFonts w:hint="eastAsia" w:ascii="宋体" w:hAnsi="宋体" w:cs="Helvetica" w:eastAsiaTheme="minorEastAsia"/>
          <w:color w:val="000000"/>
          <w:spacing w:val="-6"/>
          <w:kern w:val="0"/>
          <w:sz w:val="44"/>
          <w:szCs w:val="44"/>
        </w:rPr>
        <w:t>山东省济宁市地面沉降监测网建设项目(A包） 金乡县马庙镇白洼林场施工标段</w:t>
      </w:r>
    </w:p>
    <w:p>
      <w:pPr>
        <w:jc w:val="center"/>
        <w:rPr>
          <w:rFonts w:ascii="宋体" w:hAnsi="宋体" w:cs="Helvetica"/>
          <w:color w:val="000000"/>
          <w:kern w:val="0"/>
          <w:sz w:val="44"/>
          <w:szCs w:val="44"/>
        </w:rPr>
      </w:pPr>
      <w:r>
        <w:rPr>
          <w:rFonts w:hint="eastAsia" w:ascii="宋体" w:hAnsi="宋体" w:cs="Helvetica"/>
          <w:color w:val="000000"/>
          <w:kern w:val="0"/>
          <w:sz w:val="44"/>
          <w:szCs w:val="44"/>
        </w:rPr>
        <w:t>地质勘查孔施工</w:t>
      </w:r>
    </w:p>
    <w:p>
      <w:pPr>
        <w:jc w:val="center"/>
        <w:rPr>
          <w:rFonts w:ascii="Times New Roman" w:hAnsi="Times New Roman" w:eastAsia="宋体" w:cs="Times New Roman"/>
          <w:b/>
          <w:bCs/>
          <w:sz w:val="52"/>
          <w:szCs w:val="52"/>
        </w:rPr>
      </w:pPr>
    </w:p>
    <w:p>
      <w:pPr>
        <w:jc w:val="center"/>
        <w:rPr>
          <w:rFonts w:ascii="Times New Roman" w:hAnsi="Times New Roman" w:eastAsia="宋体" w:cs="Times New Roman"/>
          <w:b/>
          <w:bCs/>
          <w:sz w:val="52"/>
          <w:szCs w:val="52"/>
        </w:rPr>
      </w:pPr>
      <w:r>
        <w:rPr>
          <w:rFonts w:ascii="Times New Roman" w:hAnsi="Times New Roman" w:eastAsia="宋体" w:cs="Times New Roman"/>
          <w:b/>
          <w:bCs/>
          <w:sz w:val="52"/>
          <w:szCs w:val="52"/>
        </w:rPr>
        <w:t>竞争性</w:t>
      </w:r>
      <w:r>
        <w:rPr>
          <w:rFonts w:hint="eastAsia" w:ascii="Times New Roman" w:hAnsi="Times New Roman" w:eastAsia="宋体" w:cs="Times New Roman"/>
          <w:b/>
          <w:bCs/>
          <w:sz w:val="52"/>
          <w:szCs w:val="52"/>
          <w:lang w:val="en-US" w:eastAsia="zh-CN"/>
        </w:rPr>
        <w:t>磋商</w:t>
      </w:r>
      <w:r>
        <w:rPr>
          <w:rFonts w:ascii="Times New Roman" w:hAnsi="Times New Roman" w:eastAsia="宋体" w:cs="Times New Roman"/>
          <w:b/>
          <w:bCs/>
          <w:sz w:val="52"/>
          <w:szCs w:val="52"/>
        </w:rPr>
        <w:t>文件</w:t>
      </w: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jc w:val="center"/>
        <w:rPr>
          <w:rFonts w:ascii="Times New Roman" w:hAnsi="Times New Roman" w:eastAsia="宋体" w:cs="Times New Roman"/>
          <w:b/>
          <w:bCs/>
          <w:sz w:val="40"/>
          <w:szCs w:val="40"/>
        </w:rPr>
      </w:pPr>
    </w:p>
    <w:p>
      <w:pPr>
        <w:ind w:left="2238" w:leftChars="456" w:hanging="1280" w:hangingChars="400"/>
        <w:jc w:val="left"/>
        <w:rPr>
          <w:rFonts w:ascii="Times New Roman" w:hAnsi="Times New Roman" w:eastAsia="宋体" w:cs="Times New Roman"/>
          <w:color w:val="000000"/>
          <w:sz w:val="32"/>
          <w:szCs w:val="32"/>
          <w:u w:val="single"/>
        </w:rPr>
      </w:pPr>
      <w:r>
        <w:rPr>
          <w:rFonts w:hint="eastAsia" w:ascii="Times New Roman" w:hAnsi="Times New Roman" w:eastAsia="宋体" w:cs="Times New Roman"/>
          <w:sz w:val="32"/>
          <w:szCs w:val="32"/>
          <w:lang w:val="en-US" w:eastAsia="zh-CN"/>
        </w:rPr>
        <w:t>采购</w:t>
      </w:r>
      <w:r>
        <w:rPr>
          <w:rFonts w:ascii="Times New Roman" w:hAnsi="Times New Roman" w:eastAsia="宋体" w:cs="Times New Roman"/>
          <w:sz w:val="32"/>
          <w:szCs w:val="32"/>
        </w:rPr>
        <w:t>人：</w:t>
      </w:r>
      <w:r>
        <w:rPr>
          <w:rFonts w:ascii="Times New Roman" w:hAnsi="Times New Roman" w:eastAsia="宋体" w:cs="Times New Roman"/>
          <w:sz w:val="32"/>
          <w:szCs w:val="32"/>
          <w:u w:val="single"/>
        </w:rPr>
        <w:t xml:space="preserve">      </w:t>
      </w:r>
      <w:r>
        <w:rPr>
          <w:rFonts w:hint="eastAsia" w:ascii="Times New Roman" w:hAnsi="Times New Roman" w:eastAsia="宋体" w:cs="Times New Roman"/>
          <w:color w:val="000000"/>
          <w:sz w:val="32"/>
          <w:szCs w:val="32"/>
          <w:u w:val="single"/>
        </w:rPr>
        <w:t xml:space="preserve">山东省鲁南地质工程勘察院   </w:t>
      </w:r>
    </w:p>
    <w:p>
      <w:pPr>
        <w:jc w:val="right"/>
        <w:rPr>
          <w:rFonts w:ascii="Times New Roman" w:hAnsi="Times New Roman" w:eastAsia="宋体" w:cs="Times New Roman"/>
          <w:color w:val="000000"/>
          <w:sz w:val="32"/>
          <w:szCs w:val="32"/>
        </w:rPr>
      </w:pPr>
      <w:r>
        <w:rPr>
          <w:rFonts w:hint="eastAsia" w:ascii="Times New Roman" w:hAnsi="Times New Roman" w:eastAsia="宋体" w:cs="Times New Roman"/>
          <w:color w:val="000000"/>
          <w:sz w:val="32"/>
          <w:szCs w:val="32"/>
          <w:u w:val="single"/>
        </w:rPr>
        <w:t>（山东省地质矿产勘查开发局第二地质大队）</w:t>
      </w:r>
    </w:p>
    <w:p>
      <w:pPr>
        <w:jc w:val="center"/>
        <w:rPr>
          <w:rFonts w:ascii="Times New Roman" w:hAnsi="Times New Roman" w:eastAsia="宋体" w:cs="Times New Roman"/>
          <w:kern w:val="0"/>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宋体" w:cs="Times New Roman"/>
          <w:color w:val="000000"/>
          <w:sz w:val="32"/>
          <w:szCs w:val="32"/>
        </w:rPr>
        <w:t xml:space="preserve">      </w:t>
      </w:r>
      <w:r>
        <w:rPr>
          <w:rFonts w:ascii="Times New Roman" w:hAnsi="Times New Roman" w:eastAsia="宋体" w:cs="Times New Roman"/>
          <w:color w:val="000000"/>
          <w:sz w:val="32"/>
          <w:szCs w:val="32"/>
          <w:highlight w:val="none"/>
        </w:rPr>
        <w:t xml:space="preserve">  </w:t>
      </w:r>
      <w:r>
        <w:rPr>
          <w:rFonts w:ascii="Times New Roman" w:hAnsi="Times New Roman" w:eastAsia="宋体" w:cs="Times New Roman"/>
          <w:kern w:val="0"/>
          <w:sz w:val="32"/>
          <w:szCs w:val="32"/>
          <w:highlight w:val="none"/>
        </w:rPr>
        <w:t>二〇二</w:t>
      </w:r>
      <w:r>
        <w:rPr>
          <w:rFonts w:hint="eastAsia" w:ascii="Times New Roman" w:hAnsi="Times New Roman" w:eastAsia="宋体" w:cs="Times New Roman"/>
          <w:kern w:val="0"/>
          <w:sz w:val="32"/>
          <w:szCs w:val="32"/>
          <w:highlight w:val="none"/>
          <w:lang w:val="en-US" w:eastAsia="zh-CN"/>
        </w:rPr>
        <w:t>四</w:t>
      </w:r>
      <w:r>
        <w:rPr>
          <w:rFonts w:ascii="Times New Roman" w:hAnsi="Times New Roman" w:eastAsia="宋体" w:cs="Times New Roman"/>
          <w:kern w:val="0"/>
          <w:sz w:val="32"/>
          <w:szCs w:val="32"/>
          <w:highlight w:val="none"/>
        </w:rPr>
        <w:t>年</w:t>
      </w:r>
      <w:r>
        <w:rPr>
          <w:rFonts w:hint="eastAsia" w:ascii="Times New Roman" w:hAnsi="Times New Roman" w:eastAsia="宋体" w:cs="Times New Roman"/>
          <w:kern w:val="0"/>
          <w:sz w:val="32"/>
          <w:szCs w:val="32"/>
          <w:highlight w:val="none"/>
          <w:lang w:val="en-US" w:eastAsia="zh-CN"/>
        </w:rPr>
        <w:t>九</w:t>
      </w:r>
      <w:r>
        <w:rPr>
          <w:rFonts w:ascii="Times New Roman" w:hAnsi="Times New Roman" w:eastAsia="宋体" w:cs="Times New Roman"/>
          <w:kern w:val="0"/>
          <w:sz w:val="32"/>
          <w:szCs w:val="32"/>
          <w:highlight w:val="none"/>
        </w:rPr>
        <w:t>月</w:t>
      </w:r>
    </w:p>
    <w:p>
      <w:pPr>
        <w:pStyle w:val="2"/>
      </w:pPr>
    </w:p>
    <w:p>
      <w:pPr>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目  录</w:t>
      </w:r>
    </w:p>
    <w:p>
      <w:pPr>
        <w:pStyle w:val="13"/>
        <w:tabs>
          <w:tab w:val="right" w:leader="dot" w:pos="8296"/>
        </w:tabs>
        <w:rPr>
          <w:rFonts w:ascii="Times New Roman" w:hAnsi="Times New Roman" w:eastAsia="宋体" w:cs="Times New Roman"/>
          <w:b w:val="0"/>
          <w:bCs w:val="0"/>
          <w:caps w:val="0"/>
          <w:sz w:val="28"/>
          <w:szCs w:val="28"/>
        </w:rPr>
      </w:pP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TOC \o "1-2" \h \z \u </w:instrText>
      </w:r>
      <w:r>
        <w:rPr>
          <w:rFonts w:ascii="Times New Roman" w:hAnsi="Times New Roman" w:eastAsia="宋体" w:cs="Times New Roman"/>
          <w:b w:val="0"/>
          <w:bCs w:val="0"/>
          <w:sz w:val="28"/>
          <w:szCs w:val="28"/>
        </w:rPr>
        <w:fldChar w:fldCharType="separate"/>
      </w:r>
      <w:r>
        <w:fldChar w:fldCharType="begin"/>
      </w:r>
      <w:r>
        <w:instrText xml:space="preserve"> HYPERLINK \l "_Toc104553037" </w:instrText>
      </w:r>
      <w:r>
        <w:fldChar w:fldCharType="separate"/>
      </w:r>
      <w:r>
        <w:rPr>
          <w:rStyle w:val="20"/>
          <w:rFonts w:ascii="Times New Roman" w:hAnsi="Times New Roman" w:eastAsia="宋体" w:cs="Times New Roman"/>
          <w:b w:val="0"/>
          <w:bCs w:val="0"/>
          <w:sz w:val="28"/>
          <w:szCs w:val="28"/>
        </w:rPr>
        <w:t>第一章  竞争性</w:t>
      </w:r>
      <w:r>
        <w:rPr>
          <w:rStyle w:val="20"/>
          <w:rFonts w:hint="eastAsia" w:ascii="Times New Roman" w:hAnsi="Times New Roman" w:eastAsia="宋体" w:cs="Times New Roman"/>
          <w:b w:val="0"/>
          <w:bCs w:val="0"/>
          <w:sz w:val="28"/>
          <w:szCs w:val="28"/>
          <w:lang w:val="en-US" w:eastAsia="zh-CN"/>
        </w:rPr>
        <w:t>磋商</w:t>
      </w:r>
      <w:r>
        <w:rPr>
          <w:rStyle w:val="20"/>
          <w:rFonts w:ascii="Times New Roman" w:hAnsi="Times New Roman" w:eastAsia="宋体" w:cs="Times New Roman"/>
          <w:b w:val="0"/>
          <w:bCs w:val="0"/>
          <w:sz w:val="28"/>
          <w:szCs w:val="28"/>
        </w:rPr>
        <w:t>邀请函</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_Toc104553037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1</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"_Toc104553038" </w:instrText>
      </w:r>
      <w:r>
        <w:fldChar w:fldCharType="separate"/>
      </w:r>
      <w:r>
        <w:rPr>
          <w:rStyle w:val="20"/>
          <w:rFonts w:ascii="Times New Roman" w:hAnsi="Times New Roman" w:eastAsia="宋体" w:cs="Times New Roman"/>
          <w:b w:val="0"/>
          <w:bCs w:val="0"/>
          <w:sz w:val="28"/>
          <w:szCs w:val="28"/>
        </w:rPr>
        <w:t xml:space="preserve">第二章  </w:t>
      </w:r>
      <w:r>
        <w:rPr>
          <w:rStyle w:val="20"/>
          <w:rFonts w:hint="eastAsia" w:ascii="Times New Roman" w:hAnsi="Times New Roman" w:eastAsia="宋体" w:cs="Times New Roman"/>
          <w:b w:val="0"/>
          <w:bCs w:val="0"/>
          <w:sz w:val="28"/>
          <w:szCs w:val="28"/>
          <w:lang w:val="en-US" w:eastAsia="zh-CN"/>
        </w:rPr>
        <w:t>磋商</w:t>
      </w:r>
      <w:r>
        <w:rPr>
          <w:rStyle w:val="20"/>
          <w:rFonts w:ascii="Times New Roman" w:hAnsi="Times New Roman" w:eastAsia="宋体" w:cs="Times New Roman"/>
          <w:b w:val="0"/>
          <w:bCs w:val="0"/>
          <w:sz w:val="28"/>
          <w:szCs w:val="28"/>
        </w:rPr>
        <w:t>须知</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_Toc104553038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3</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"_Toc104553039" </w:instrText>
      </w:r>
      <w:r>
        <w:fldChar w:fldCharType="separate"/>
      </w:r>
      <w:r>
        <w:rPr>
          <w:rStyle w:val="20"/>
          <w:rFonts w:ascii="Times New Roman" w:hAnsi="Times New Roman" w:eastAsia="宋体" w:cs="Times New Roman"/>
          <w:b w:val="0"/>
          <w:bCs w:val="0"/>
          <w:sz w:val="28"/>
          <w:szCs w:val="28"/>
        </w:rPr>
        <w:t xml:space="preserve">第三章  </w:t>
      </w:r>
      <w:r>
        <w:rPr>
          <w:rStyle w:val="20"/>
          <w:rFonts w:hint="eastAsia" w:ascii="Times New Roman" w:hAnsi="Times New Roman" w:eastAsia="宋体" w:cs="Times New Roman"/>
          <w:b w:val="0"/>
          <w:bCs w:val="0"/>
          <w:sz w:val="28"/>
          <w:szCs w:val="28"/>
          <w:lang w:val="en-US" w:eastAsia="zh-CN"/>
        </w:rPr>
        <w:t>磋商办</w:t>
      </w:r>
      <w:r>
        <w:rPr>
          <w:rStyle w:val="20"/>
          <w:rFonts w:ascii="Times New Roman" w:hAnsi="Times New Roman" w:eastAsia="宋体" w:cs="Times New Roman"/>
          <w:b w:val="0"/>
          <w:bCs w:val="0"/>
          <w:sz w:val="28"/>
          <w:szCs w:val="28"/>
        </w:rPr>
        <w:t>法</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_Toc104553039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6</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"_Toc104553040" </w:instrText>
      </w:r>
      <w:r>
        <w:fldChar w:fldCharType="separate"/>
      </w:r>
      <w:r>
        <w:rPr>
          <w:rStyle w:val="20"/>
          <w:rFonts w:ascii="Times New Roman" w:hAnsi="Times New Roman" w:eastAsia="宋体" w:cs="Times New Roman"/>
          <w:b w:val="0"/>
          <w:bCs w:val="0"/>
          <w:sz w:val="28"/>
          <w:szCs w:val="28"/>
        </w:rPr>
        <w:t>第四章  技术规范及要求</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_Toc104553040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6</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pStyle w:val="13"/>
        <w:tabs>
          <w:tab w:val="right" w:leader="dot" w:pos="8296"/>
        </w:tabs>
        <w:rPr>
          <w:rFonts w:ascii="Times New Roman" w:hAnsi="Times New Roman" w:eastAsia="宋体" w:cs="Times New Roman"/>
          <w:b w:val="0"/>
          <w:bCs w:val="0"/>
          <w:caps w:val="0"/>
          <w:sz w:val="28"/>
          <w:szCs w:val="28"/>
        </w:rPr>
      </w:pPr>
      <w:r>
        <w:fldChar w:fldCharType="begin"/>
      </w:r>
      <w:r>
        <w:instrText xml:space="preserve"> HYPERLINK \l "_Toc104553041" </w:instrText>
      </w:r>
      <w:r>
        <w:fldChar w:fldCharType="separate"/>
      </w:r>
      <w:r>
        <w:rPr>
          <w:rStyle w:val="20"/>
          <w:rFonts w:ascii="Times New Roman" w:hAnsi="Times New Roman" w:eastAsia="宋体" w:cs="Times New Roman"/>
          <w:b w:val="0"/>
          <w:bCs w:val="0"/>
          <w:sz w:val="28"/>
          <w:szCs w:val="28"/>
        </w:rPr>
        <w:t xml:space="preserve">第五章  </w:t>
      </w:r>
      <w:r>
        <w:rPr>
          <w:rStyle w:val="20"/>
          <w:rFonts w:hint="eastAsia" w:ascii="Times New Roman" w:hAnsi="Times New Roman" w:eastAsia="宋体" w:cs="Times New Roman"/>
          <w:b w:val="0"/>
          <w:bCs w:val="0"/>
          <w:sz w:val="28"/>
          <w:szCs w:val="28"/>
          <w:lang w:val="en-US" w:eastAsia="zh-CN"/>
        </w:rPr>
        <w:t>磋商</w:t>
      </w:r>
      <w:r>
        <w:rPr>
          <w:rStyle w:val="20"/>
          <w:rFonts w:ascii="Times New Roman" w:hAnsi="Times New Roman" w:eastAsia="宋体" w:cs="Times New Roman"/>
          <w:b w:val="0"/>
          <w:bCs w:val="0"/>
          <w:sz w:val="28"/>
          <w:szCs w:val="28"/>
        </w:rPr>
        <w:t>文件格式</w:t>
      </w:r>
      <w:r>
        <w:rPr>
          <w:rFonts w:ascii="Times New Roman" w:hAnsi="Times New Roman" w:eastAsia="宋体" w:cs="Times New Roman"/>
          <w:b w:val="0"/>
          <w:bCs w:val="0"/>
          <w:sz w:val="28"/>
          <w:szCs w:val="28"/>
        </w:rPr>
        <w:tab/>
      </w:r>
      <w:r>
        <w:rPr>
          <w:rFonts w:ascii="Times New Roman" w:hAnsi="Times New Roman" w:eastAsia="宋体" w:cs="Times New Roman"/>
          <w:b w:val="0"/>
          <w:bCs w:val="0"/>
          <w:sz w:val="28"/>
          <w:szCs w:val="28"/>
        </w:rPr>
        <w:fldChar w:fldCharType="begin"/>
      </w:r>
      <w:r>
        <w:rPr>
          <w:rFonts w:ascii="Times New Roman" w:hAnsi="Times New Roman" w:eastAsia="宋体" w:cs="Times New Roman"/>
          <w:b w:val="0"/>
          <w:bCs w:val="0"/>
          <w:sz w:val="28"/>
          <w:szCs w:val="28"/>
        </w:rPr>
        <w:instrText xml:space="preserve"> PAGEREF _Toc104553041 \h </w:instrText>
      </w:r>
      <w:r>
        <w:rPr>
          <w:rFonts w:ascii="Times New Roman" w:hAnsi="Times New Roman" w:eastAsia="宋体" w:cs="Times New Roman"/>
          <w:b w:val="0"/>
          <w:bCs w:val="0"/>
          <w:sz w:val="28"/>
          <w:szCs w:val="28"/>
        </w:rPr>
        <w:fldChar w:fldCharType="separate"/>
      </w:r>
      <w:r>
        <w:rPr>
          <w:rFonts w:ascii="Times New Roman" w:hAnsi="Times New Roman" w:eastAsia="宋体" w:cs="Times New Roman"/>
          <w:b w:val="0"/>
          <w:bCs w:val="0"/>
          <w:sz w:val="28"/>
          <w:szCs w:val="28"/>
        </w:rPr>
        <w:t>7</w:t>
      </w:r>
      <w:r>
        <w:rPr>
          <w:rFonts w:ascii="Times New Roman" w:hAnsi="Times New Roman" w:eastAsia="宋体" w:cs="Times New Roman"/>
          <w:b w:val="0"/>
          <w:bCs w:val="0"/>
          <w:sz w:val="28"/>
          <w:szCs w:val="28"/>
        </w:rPr>
        <w:fldChar w:fldCharType="end"/>
      </w:r>
      <w:r>
        <w:rPr>
          <w:rFonts w:ascii="Times New Roman" w:hAnsi="Times New Roman" w:eastAsia="宋体" w:cs="Times New Roman"/>
          <w:b w:val="0"/>
          <w:bCs w:val="0"/>
          <w:sz w:val="28"/>
          <w:szCs w:val="28"/>
        </w:rPr>
        <w:fldChar w:fldCharType="end"/>
      </w:r>
    </w:p>
    <w:p>
      <w:pPr>
        <w:jc w:val="center"/>
        <w:rPr>
          <w:rFonts w:ascii="Times New Roman" w:hAnsi="Times New Roman" w:eastAsia="宋体" w:cs="Times New Roman"/>
          <w:b/>
          <w:bCs/>
          <w:sz w:val="36"/>
          <w:szCs w:val="36"/>
        </w:rPr>
      </w:pPr>
      <w:r>
        <w:rPr>
          <w:rFonts w:ascii="Times New Roman" w:hAnsi="Times New Roman" w:eastAsia="宋体" w:cs="Times New Roman"/>
          <w:sz w:val="28"/>
          <w:szCs w:val="28"/>
        </w:rPr>
        <w:fldChar w:fldCharType="end"/>
      </w:r>
    </w:p>
    <w:p>
      <w:pPr>
        <w:jc w:val="center"/>
        <w:rPr>
          <w:rFonts w:ascii="Times New Roman" w:hAnsi="Times New Roman" w:eastAsia="宋体" w:cs="Times New Roman"/>
          <w:sz w:val="24"/>
          <w:szCs w:val="24"/>
        </w:rPr>
        <w:sectPr>
          <w:pgSz w:w="11906" w:h="16838"/>
          <w:pgMar w:top="1440" w:right="1800" w:bottom="1440" w:left="1800" w:header="851" w:footer="992" w:gutter="0"/>
          <w:cols w:space="425" w:num="1"/>
          <w:docGrid w:type="lines" w:linePitch="312" w:charSpace="0"/>
        </w:sectPr>
      </w:pPr>
    </w:p>
    <w:p>
      <w:pPr>
        <w:pStyle w:val="2"/>
        <w:spacing w:before="0" w:after="0" w:line="960" w:lineRule="auto"/>
        <w:jc w:val="center"/>
        <w:rPr>
          <w:rFonts w:ascii="Times New Roman" w:hAnsi="Times New Roman" w:eastAsia="宋体" w:cs="Times New Roman"/>
          <w:sz w:val="36"/>
          <w:szCs w:val="36"/>
        </w:rPr>
      </w:pPr>
      <w:bookmarkStart w:id="0" w:name="_Toc104553037"/>
      <w:r>
        <w:rPr>
          <w:rFonts w:ascii="Times New Roman" w:hAnsi="Times New Roman" w:eastAsia="宋体" w:cs="Times New Roman"/>
          <w:sz w:val="36"/>
          <w:szCs w:val="36"/>
        </w:rPr>
        <w:t>第一章  竞争性</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邀请函</w:t>
      </w:r>
      <w:bookmarkEnd w:id="0"/>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1.1 采购项目名称</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山东省济宁市地面沉降监测网建设项目(A包）金乡县马庙镇白洼林场施工标段地质勘查孔施工</w:t>
      </w:r>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1.2 </w:t>
      </w:r>
      <w:r>
        <w:rPr>
          <w:rFonts w:hint="eastAsia" w:ascii="Times New Roman" w:hAnsi="Times New Roman" w:eastAsia="宋体" w:cs="Times New Roman"/>
          <w:b/>
          <w:bCs/>
          <w:sz w:val="24"/>
          <w:szCs w:val="24"/>
          <w:lang w:val="en-US" w:eastAsia="zh-CN"/>
        </w:rPr>
        <w:t>采购</w:t>
      </w:r>
      <w:r>
        <w:rPr>
          <w:rFonts w:ascii="Times New Roman" w:hAnsi="Times New Roman" w:eastAsia="宋体" w:cs="Times New Roman"/>
          <w:b/>
          <w:bCs/>
          <w:sz w:val="24"/>
          <w:szCs w:val="24"/>
        </w:rPr>
        <w:t>人</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山东省鲁南地质工程勘察院（山东省地质矿产勘查开发局第二地质大队）</w:t>
      </w:r>
    </w:p>
    <w:p>
      <w:pPr>
        <w:autoSpaceDE w:val="0"/>
        <w:autoSpaceDN w:val="0"/>
        <w:adjustRightInd w:val="0"/>
        <w:spacing w:line="36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1.3 项目概况</w:t>
      </w:r>
    </w:p>
    <w:p>
      <w:pPr>
        <w:autoSpaceDE w:val="0"/>
        <w:autoSpaceDN w:val="0"/>
        <w:adjustRightIn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项目工作区位于</w:t>
      </w:r>
      <w:r>
        <w:rPr>
          <w:rFonts w:hint="eastAsia" w:ascii="Times New Roman" w:hAnsi="Times New Roman" w:eastAsia="宋体" w:cs="Times New Roman"/>
          <w:sz w:val="24"/>
          <w:szCs w:val="24"/>
        </w:rPr>
        <w:t>金乡县马庙镇白洼林场</w:t>
      </w:r>
      <w:r>
        <w:rPr>
          <w:rFonts w:hint="default" w:ascii="Times New Roman" w:hAnsi="Times New Roman" w:eastAsia="宋体" w:cs="Times New Roman"/>
          <w:sz w:val="24"/>
          <w:szCs w:val="24"/>
        </w:rPr>
        <w:t>，工作内容包括但不限于</w:t>
      </w:r>
      <w:r>
        <w:rPr>
          <w:rFonts w:hint="eastAsia" w:ascii="Times New Roman" w:hAnsi="Times New Roman" w:eastAsia="宋体" w:cs="Times New Roman"/>
          <w:sz w:val="24"/>
          <w:szCs w:val="24"/>
          <w:lang w:val="en-US" w:eastAsia="zh-CN"/>
        </w:rPr>
        <w:t>地质勘查孔</w:t>
      </w:r>
      <w:r>
        <w:rPr>
          <w:rFonts w:hint="eastAsia" w:ascii="Times New Roman" w:hAnsi="Times New Roman" w:eastAsia="宋体" w:cs="Times New Roman"/>
          <w:sz w:val="24"/>
          <w:szCs w:val="24"/>
        </w:rPr>
        <w:t>搬迁、安装、</w:t>
      </w:r>
      <w:r>
        <w:rPr>
          <w:rFonts w:hint="default" w:ascii="Times New Roman" w:hAnsi="Times New Roman" w:eastAsia="宋体" w:cs="Times New Roman"/>
          <w:sz w:val="24"/>
          <w:szCs w:val="24"/>
        </w:rPr>
        <w:t>施工、取芯、扩孔、</w:t>
      </w:r>
      <w:r>
        <w:rPr>
          <w:rFonts w:hint="eastAsia" w:ascii="Times New Roman" w:hAnsi="Times New Roman" w:eastAsia="宋体" w:cs="Times New Roman"/>
          <w:sz w:val="24"/>
          <w:szCs w:val="24"/>
          <w:lang w:val="en-US" w:eastAsia="zh-CN"/>
        </w:rPr>
        <w:t>管材、</w:t>
      </w:r>
      <w:r>
        <w:rPr>
          <w:rFonts w:hint="default" w:ascii="Times New Roman" w:hAnsi="Times New Roman" w:eastAsia="宋体" w:cs="Times New Roman"/>
          <w:sz w:val="24"/>
          <w:szCs w:val="24"/>
        </w:rPr>
        <w:t>下管、成井、</w:t>
      </w:r>
      <w:r>
        <w:rPr>
          <w:rFonts w:hint="eastAsia" w:ascii="Times New Roman" w:hAnsi="Times New Roman" w:eastAsia="宋体" w:cs="Times New Roman"/>
          <w:sz w:val="24"/>
          <w:szCs w:val="24"/>
        </w:rPr>
        <w:t>封孔、</w:t>
      </w:r>
      <w:r>
        <w:rPr>
          <w:rFonts w:hint="default" w:ascii="Times New Roman" w:hAnsi="Times New Roman" w:eastAsia="宋体" w:cs="Times New Roman"/>
          <w:sz w:val="24"/>
          <w:szCs w:val="24"/>
        </w:rPr>
        <w:t>洗井、</w:t>
      </w:r>
      <w:r>
        <w:rPr>
          <w:rFonts w:hint="eastAsia" w:ascii="Times New Roman" w:hAnsi="Times New Roman" w:eastAsia="宋体" w:cs="Times New Roman"/>
          <w:sz w:val="24"/>
          <w:szCs w:val="24"/>
        </w:rPr>
        <w:t>排水、排浆、</w:t>
      </w:r>
      <w:r>
        <w:rPr>
          <w:rFonts w:hint="eastAsia" w:ascii="Times New Roman" w:hAnsi="Times New Roman" w:eastAsia="宋体" w:cs="Times New Roman"/>
          <w:sz w:val="24"/>
          <w:szCs w:val="24"/>
          <w:lang w:val="en-US" w:eastAsia="zh-CN"/>
        </w:rPr>
        <w:t>水电费</w:t>
      </w:r>
      <w:r>
        <w:rPr>
          <w:rFonts w:hint="default" w:ascii="Times New Roman" w:hAnsi="Times New Roman" w:eastAsia="宋体" w:cs="Times New Roman"/>
          <w:sz w:val="24"/>
          <w:szCs w:val="24"/>
        </w:rPr>
        <w:t>、水泥、砾料、</w:t>
      </w:r>
      <w:r>
        <w:rPr>
          <w:rFonts w:hint="default" w:ascii="Times New Roman" w:hAnsi="Times New Roman" w:eastAsia="宋体" w:cs="Times New Roman"/>
          <w:sz w:val="24"/>
          <w:szCs w:val="24"/>
          <w:lang w:val="en-US" w:eastAsia="zh-CN"/>
        </w:rPr>
        <w:t>安全施工及绿色勘查费</w:t>
      </w:r>
      <w:r>
        <w:rPr>
          <w:rFonts w:hint="eastAsia" w:ascii="Times New Roman" w:hAnsi="Times New Roman" w:eastAsia="宋体" w:cs="Times New Roman"/>
          <w:sz w:val="24"/>
          <w:szCs w:val="24"/>
          <w:lang w:val="en-US" w:eastAsia="zh-CN"/>
        </w:rPr>
        <w:t>、三通一平费</w:t>
      </w:r>
      <w:r>
        <w:rPr>
          <w:rFonts w:hint="default" w:ascii="Times New Roman" w:hAnsi="Times New Roman" w:eastAsia="宋体" w:cs="Times New Roman"/>
          <w:sz w:val="24"/>
          <w:szCs w:val="24"/>
          <w:lang w:val="en-US" w:eastAsia="zh-CN"/>
        </w:rPr>
        <w:t>等。</w:t>
      </w:r>
      <w:r>
        <w:rPr>
          <w:rFonts w:hint="default" w:ascii="Times New Roman" w:hAnsi="Times New Roman" w:eastAsia="宋体" w:cs="Times New Roman"/>
          <w:sz w:val="24"/>
          <w:szCs w:val="24"/>
        </w:rPr>
        <w:t>施工</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眼</w:t>
      </w:r>
      <w:r>
        <w:rPr>
          <w:rFonts w:hint="eastAsia" w:ascii="Times New Roman" w:hAnsi="Times New Roman" w:eastAsia="宋体" w:cs="Times New Roman"/>
          <w:sz w:val="24"/>
          <w:szCs w:val="24"/>
          <w:lang w:val="en-US" w:eastAsia="zh-CN"/>
        </w:rPr>
        <w:t>地质勘查</w:t>
      </w:r>
      <w:r>
        <w:rPr>
          <w:rFonts w:hint="default" w:ascii="Times New Roman" w:hAnsi="Times New Roman" w:eastAsia="宋体" w:cs="Times New Roman"/>
          <w:sz w:val="24"/>
          <w:szCs w:val="24"/>
        </w:rPr>
        <w:t>孔，钻探进尺</w:t>
      </w:r>
      <w:r>
        <w:rPr>
          <w:rFonts w:hint="eastAsia" w:ascii="Times New Roman" w:hAnsi="Times New Roman" w:eastAsia="宋体" w:cs="Times New Roman"/>
          <w:sz w:val="24"/>
          <w:szCs w:val="24"/>
          <w:lang w:val="en-US" w:eastAsia="zh-CN"/>
        </w:rPr>
        <w:t>600</w:t>
      </w:r>
      <w:r>
        <w:rPr>
          <w:rFonts w:hint="default" w:ascii="Times New Roman" w:hAnsi="Times New Roman" w:eastAsia="宋体" w:cs="Times New Roman"/>
          <w:sz w:val="24"/>
          <w:szCs w:val="24"/>
        </w:rPr>
        <w:t>m。</w:t>
      </w:r>
    </w:p>
    <w:p>
      <w:pPr>
        <w:autoSpaceDE w:val="0"/>
        <w:autoSpaceDN w:val="0"/>
        <w:adjustRightInd w:val="0"/>
        <w:spacing w:line="360" w:lineRule="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1.4 工期</w:t>
      </w:r>
    </w:p>
    <w:p>
      <w:pPr>
        <w:autoSpaceDE w:val="0"/>
        <w:autoSpaceDN w:val="0"/>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开工时间：合同签订后</w:t>
      </w:r>
      <w:r>
        <w:rPr>
          <w:rFonts w:hint="eastAsia" w:ascii="Times New Roman" w:hAnsi="Times New Roman" w:eastAsia="宋体" w:cs="Times New Roman"/>
          <w:sz w:val="24"/>
          <w:szCs w:val="24"/>
          <w:highlight w:val="none"/>
        </w:rPr>
        <w:t>3</w:t>
      </w:r>
      <w:r>
        <w:rPr>
          <w:rFonts w:ascii="Times New Roman" w:hAnsi="Times New Roman" w:eastAsia="宋体" w:cs="Times New Roman"/>
          <w:sz w:val="24"/>
          <w:szCs w:val="24"/>
          <w:highlight w:val="none"/>
        </w:rPr>
        <w:t>日内进场施工。</w:t>
      </w:r>
    </w:p>
    <w:p>
      <w:pPr>
        <w:autoSpaceDE w:val="0"/>
        <w:autoSpaceDN w:val="0"/>
        <w:adjustRightInd w:val="0"/>
        <w:spacing w:line="360" w:lineRule="auto"/>
        <w:ind w:firstLine="480" w:firstLineChars="20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工期：</w:t>
      </w:r>
      <w:r>
        <w:rPr>
          <w:rFonts w:hint="eastAsia" w:ascii="Times New Roman" w:hAnsi="Times New Roman" w:eastAsia="宋体" w:cs="Times New Roman"/>
          <w:sz w:val="24"/>
          <w:szCs w:val="24"/>
          <w:highlight w:val="none"/>
          <w:lang w:val="en-US" w:eastAsia="zh-CN"/>
        </w:rPr>
        <w:t>60</w:t>
      </w:r>
      <w:r>
        <w:rPr>
          <w:rFonts w:hint="eastAsia" w:ascii="Times New Roman" w:hAnsi="Times New Roman" w:eastAsia="宋体" w:cs="Times New Roman"/>
          <w:sz w:val="24"/>
          <w:szCs w:val="24"/>
          <w:highlight w:val="none"/>
        </w:rPr>
        <w:t>日历天</w:t>
      </w:r>
      <w:r>
        <w:rPr>
          <w:rFonts w:ascii="Times New Roman" w:hAnsi="Times New Roman" w:eastAsia="宋体" w:cs="Times New Roman"/>
          <w:sz w:val="24"/>
          <w:szCs w:val="24"/>
          <w:highlight w:val="none"/>
        </w:rPr>
        <w:t>完成全部承包内容。</w:t>
      </w:r>
    </w:p>
    <w:p>
      <w:pPr>
        <w:autoSpaceDE w:val="0"/>
        <w:autoSpaceDN w:val="0"/>
        <w:adjustRightInd w:val="0"/>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 xml:space="preserve">1.5 </w:t>
      </w:r>
      <w:r>
        <w:rPr>
          <w:rFonts w:hint="eastAsia" w:ascii="Times New Roman" w:hAnsi="Times New Roman" w:eastAsia="宋体" w:cs="Times New Roman"/>
          <w:b/>
          <w:bCs/>
          <w:sz w:val="24"/>
          <w:szCs w:val="24"/>
          <w:highlight w:val="none"/>
          <w:lang w:val="en-US" w:eastAsia="zh-CN"/>
        </w:rPr>
        <w:t>磋商</w:t>
      </w:r>
      <w:r>
        <w:rPr>
          <w:rFonts w:ascii="Times New Roman" w:hAnsi="Times New Roman" w:eastAsia="宋体" w:cs="Times New Roman"/>
          <w:b/>
          <w:bCs/>
          <w:sz w:val="24"/>
          <w:szCs w:val="24"/>
          <w:highlight w:val="none"/>
        </w:rPr>
        <w:t>控制价</w:t>
      </w:r>
    </w:p>
    <w:p>
      <w:pPr>
        <w:autoSpaceDE w:val="0"/>
        <w:autoSpaceDN w:val="0"/>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35</w:t>
      </w:r>
      <w:r>
        <w:rPr>
          <w:rFonts w:ascii="Times New Roman" w:hAnsi="Times New Roman" w:eastAsia="宋体" w:cs="Times New Roman"/>
          <w:sz w:val="24"/>
          <w:szCs w:val="24"/>
          <w:highlight w:val="none"/>
        </w:rPr>
        <w:t>万元（人民币）</w:t>
      </w:r>
    </w:p>
    <w:p>
      <w:pPr>
        <w:autoSpaceDE w:val="0"/>
        <w:autoSpaceDN w:val="0"/>
        <w:adjustRightInd w:val="0"/>
        <w:spacing w:line="360" w:lineRule="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1.6 采购方式</w:t>
      </w:r>
    </w:p>
    <w:p>
      <w:pPr>
        <w:autoSpaceDE w:val="0"/>
        <w:autoSpaceDN w:val="0"/>
        <w:adjustRightInd w:val="0"/>
        <w:spacing w:line="360" w:lineRule="auto"/>
        <w:ind w:firstLine="480" w:firstLineChars="200"/>
        <w:rPr>
          <w:rFonts w:hint="eastAsia" w:ascii="Times New Roman" w:hAnsi="Times New Roman" w:eastAsia="宋体" w:cs="Times New Roman"/>
          <w:sz w:val="24"/>
          <w:szCs w:val="24"/>
          <w:lang w:val="en-US" w:eastAsia="zh-CN"/>
        </w:rPr>
      </w:pPr>
      <w:r>
        <w:rPr>
          <w:rFonts w:ascii="Times New Roman" w:hAnsi="Times New Roman" w:eastAsia="宋体" w:cs="Times New Roman"/>
          <w:sz w:val="24"/>
          <w:szCs w:val="24"/>
        </w:rPr>
        <w:t>竞争性</w:t>
      </w:r>
      <w:r>
        <w:rPr>
          <w:rFonts w:hint="eastAsia" w:ascii="Times New Roman" w:hAnsi="Times New Roman" w:eastAsia="宋体" w:cs="Times New Roman"/>
          <w:sz w:val="24"/>
          <w:szCs w:val="24"/>
          <w:lang w:val="en-US" w:eastAsia="zh-CN"/>
        </w:rPr>
        <w:t>磋商</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1.7 </w:t>
      </w:r>
      <w:r>
        <w:rPr>
          <w:rFonts w:hint="eastAsia" w:ascii="Times New Roman" w:hAnsi="Times New Roman" w:eastAsia="宋体" w:cs="Times New Roman"/>
          <w:b/>
          <w:bCs/>
          <w:kern w:val="0"/>
          <w:sz w:val="24"/>
          <w:szCs w:val="24"/>
          <w:lang w:val="en-US" w:eastAsia="zh-CN"/>
        </w:rPr>
        <w:t>磋商人</w:t>
      </w:r>
      <w:r>
        <w:rPr>
          <w:rFonts w:ascii="Times New Roman" w:hAnsi="Times New Roman" w:eastAsia="宋体" w:cs="Times New Roman"/>
          <w:b/>
          <w:bCs/>
          <w:kern w:val="0"/>
          <w:sz w:val="24"/>
          <w:szCs w:val="24"/>
        </w:rPr>
        <w:t>资格要求</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 具有本项目服务供应或实施能力，符合、承认并承诺履行本文件各项规定的国内法人均可参加</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 遵守有关的国家法律、法规和条例，具备《中华人民共和国政府采购法》和本文件中规定的条件：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具有独立承担民事责任的能力；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具有良好的商业信誉和健全的财务会计制度；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具有履行合同所必需的设备和专业技术能力；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有依法缴纳税收和社会保障资金的良好记录；</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参加政府采购活动前三年内，在经营活动中没有重大违法记录。</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 本次</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项目不接受联合体报价。</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1.8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文件的获取</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rPr>
        <w:t>1.8.1 时间：</w:t>
      </w:r>
      <w:r>
        <w:rPr>
          <w:rFonts w:ascii="Times New Roman" w:hAnsi="Times New Roman" w:eastAsia="宋体" w:cs="Times New Roman"/>
          <w:kern w:val="0"/>
          <w:sz w:val="24"/>
          <w:szCs w:val="24"/>
          <w:highlight w:val="none"/>
        </w:rPr>
        <w:t>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2</w:t>
      </w:r>
      <w:r>
        <w:rPr>
          <w:rFonts w:ascii="Times New Roman" w:hAnsi="Times New Roman" w:eastAsia="宋体" w:cs="Times New Roman"/>
          <w:kern w:val="0"/>
          <w:sz w:val="24"/>
          <w:szCs w:val="24"/>
          <w:highlight w:val="none"/>
        </w:rPr>
        <w:t>日—202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6</w:t>
      </w:r>
      <w:r>
        <w:rPr>
          <w:rFonts w:ascii="Times New Roman" w:hAnsi="Times New Roman" w:eastAsia="宋体" w:cs="Times New Roman"/>
          <w:kern w:val="0"/>
          <w:sz w:val="24"/>
          <w:szCs w:val="24"/>
          <w:highlight w:val="none"/>
        </w:rPr>
        <w:t>日17:00时截止</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1.8.2 地点：</w:t>
      </w:r>
      <w:r>
        <w:rPr>
          <w:rFonts w:hint="eastAsia" w:ascii="Times New Roman" w:hAnsi="Times New Roman" w:eastAsia="宋体" w:cs="Times New Roman"/>
          <w:kern w:val="0"/>
          <w:sz w:val="24"/>
          <w:szCs w:val="24"/>
          <w:highlight w:val="none"/>
        </w:rPr>
        <w:t>山东省鲁南地质工程勘察院（山东省地质矿产勘查开发局第二地质大队），6楼会议室。</w:t>
      </w:r>
    </w:p>
    <w:p>
      <w:pPr>
        <w:autoSpaceDE w:val="0"/>
        <w:autoSpaceDN w:val="0"/>
        <w:adjustRightInd w:val="0"/>
        <w:spacing w:line="360" w:lineRule="auto"/>
        <w:jc w:val="left"/>
        <w:rPr>
          <w:rFonts w:ascii="Times New Roman" w:hAnsi="Times New Roman" w:eastAsia="宋体" w:cs="Times New Roman"/>
          <w:b/>
          <w:bCs/>
          <w:kern w:val="0"/>
          <w:sz w:val="24"/>
          <w:szCs w:val="24"/>
          <w:highlight w:val="none"/>
        </w:rPr>
      </w:pPr>
      <w:r>
        <w:rPr>
          <w:rFonts w:ascii="Times New Roman" w:hAnsi="Times New Roman" w:eastAsia="宋体" w:cs="Times New Roman"/>
          <w:b/>
          <w:bCs/>
          <w:kern w:val="0"/>
          <w:sz w:val="24"/>
          <w:szCs w:val="24"/>
          <w:highlight w:val="none"/>
        </w:rPr>
        <w:t xml:space="preserve">1.9 </w:t>
      </w:r>
      <w:r>
        <w:rPr>
          <w:rFonts w:hint="eastAsia" w:ascii="Times New Roman" w:hAnsi="Times New Roman" w:eastAsia="宋体" w:cs="Times New Roman"/>
          <w:b/>
          <w:bCs/>
          <w:kern w:val="0"/>
          <w:sz w:val="24"/>
          <w:szCs w:val="24"/>
          <w:highlight w:val="none"/>
          <w:lang w:val="en-US" w:eastAsia="zh-CN"/>
        </w:rPr>
        <w:t>磋商</w:t>
      </w:r>
      <w:r>
        <w:rPr>
          <w:rFonts w:ascii="Times New Roman" w:hAnsi="Times New Roman" w:eastAsia="宋体" w:cs="Times New Roman"/>
          <w:b/>
          <w:bCs/>
          <w:kern w:val="0"/>
          <w:sz w:val="24"/>
          <w:szCs w:val="24"/>
          <w:highlight w:val="none"/>
        </w:rPr>
        <w:t>文件递交</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highlight w:val="none"/>
          <w:lang w:val="en-US" w:eastAsia="zh-CN"/>
        </w:rPr>
        <w:t>磋商</w:t>
      </w:r>
      <w:r>
        <w:rPr>
          <w:rFonts w:ascii="Times New Roman" w:hAnsi="Times New Roman" w:eastAsia="宋体" w:cs="Times New Roman"/>
          <w:kern w:val="0"/>
          <w:sz w:val="24"/>
          <w:szCs w:val="24"/>
          <w:highlight w:val="none"/>
        </w:rPr>
        <w:t>文件必须于北京时间202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8</w:t>
      </w:r>
      <w:r>
        <w:rPr>
          <w:rFonts w:ascii="Times New Roman" w:hAnsi="Times New Roman" w:eastAsia="宋体" w:cs="Times New Roman"/>
          <w:kern w:val="0"/>
          <w:sz w:val="24"/>
          <w:szCs w:val="24"/>
          <w:highlight w:val="none"/>
        </w:rPr>
        <w:t>日1</w:t>
      </w:r>
      <w:r>
        <w:rPr>
          <w:rFonts w:hint="eastAsia" w:ascii="Times New Roman" w:hAnsi="Times New Roman" w:eastAsia="宋体" w:cs="Times New Roman"/>
          <w:kern w:val="0"/>
          <w:sz w:val="24"/>
          <w:szCs w:val="24"/>
          <w:highlight w:val="none"/>
        </w:rPr>
        <w:t>2</w:t>
      </w:r>
      <w:r>
        <w:rPr>
          <w:rFonts w:ascii="Times New Roman" w:hAnsi="Times New Roman" w:eastAsia="宋体" w:cs="Times New Roman"/>
          <w:kern w:val="0"/>
          <w:sz w:val="24"/>
          <w:szCs w:val="24"/>
          <w:highlight w:val="none"/>
        </w:rPr>
        <w:t>:00前递</w:t>
      </w:r>
      <w:r>
        <w:rPr>
          <w:rFonts w:ascii="Times New Roman" w:hAnsi="Times New Roman" w:eastAsia="宋体" w:cs="Times New Roman"/>
          <w:kern w:val="0"/>
          <w:sz w:val="24"/>
          <w:szCs w:val="24"/>
        </w:rPr>
        <w:t>交至山东省济宁市兖州区</w:t>
      </w:r>
      <w:r>
        <w:rPr>
          <w:rFonts w:hint="eastAsia" w:ascii="Times New Roman" w:hAnsi="Times New Roman" w:eastAsia="宋体" w:cs="Times New Roman"/>
          <w:kern w:val="0"/>
          <w:sz w:val="24"/>
          <w:szCs w:val="24"/>
        </w:rPr>
        <w:t>九州中路107</w:t>
      </w:r>
      <w:r>
        <w:rPr>
          <w:rFonts w:ascii="Times New Roman" w:hAnsi="Times New Roman" w:eastAsia="宋体" w:cs="Times New Roman"/>
          <w:kern w:val="0"/>
          <w:sz w:val="24"/>
          <w:szCs w:val="24"/>
        </w:rPr>
        <w:t>号，</w:t>
      </w:r>
      <w:r>
        <w:rPr>
          <w:rFonts w:hint="eastAsia" w:ascii="Times New Roman" w:hAnsi="Times New Roman" w:eastAsia="宋体" w:cs="Times New Roman"/>
          <w:kern w:val="0"/>
          <w:sz w:val="24"/>
          <w:szCs w:val="24"/>
        </w:rPr>
        <w:t>6楼会议室</w:t>
      </w:r>
      <w:r>
        <w:rPr>
          <w:rFonts w:ascii="Times New Roman" w:hAnsi="Times New Roman" w:eastAsia="宋体" w:cs="Times New Roman"/>
          <w:kern w:val="0"/>
          <w:sz w:val="24"/>
          <w:szCs w:val="24"/>
        </w:rPr>
        <w:t>。</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1.10 联系方式</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w:t>
      </w:r>
      <w:r>
        <w:rPr>
          <w:rFonts w:hint="eastAsia" w:ascii="Times New Roman" w:hAnsi="Times New Roman" w:eastAsia="宋体" w:cs="Times New Roman"/>
          <w:kern w:val="0"/>
          <w:sz w:val="24"/>
          <w:szCs w:val="24"/>
        </w:rPr>
        <w:t>山东省鲁南地质工程勘察院（山东省地质矿产勘查开发局第二地质大队）</w:t>
      </w:r>
    </w:p>
    <w:p>
      <w:pPr>
        <w:autoSpaceDE w:val="0"/>
        <w:autoSpaceDN w:val="0"/>
        <w:adjustRightInd w:val="0"/>
        <w:spacing w:line="360" w:lineRule="auto"/>
        <w:ind w:firstLine="480" w:firstLineChars="200"/>
        <w:rPr>
          <w:rFonts w:hint="eastAsia" w:ascii="Times New Roman" w:hAnsi="Times New Roman" w:eastAsia="宋体" w:cs="Times New Roman"/>
          <w:kern w:val="0"/>
          <w:sz w:val="24"/>
          <w:szCs w:val="24"/>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宋体" w:cs="Times New Roman"/>
          <w:kern w:val="0"/>
          <w:sz w:val="24"/>
          <w:szCs w:val="24"/>
        </w:rPr>
        <w:t>联系人：</w:t>
      </w:r>
      <w:r>
        <w:rPr>
          <w:rFonts w:hint="eastAsia" w:ascii="Times New Roman" w:hAnsi="Times New Roman" w:eastAsia="宋体" w:cs="Times New Roman"/>
          <w:kern w:val="0"/>
          <w:sz w:val="24"/>
          <w:szCs w:val="24"/>
          <w:lang w:val="en-US" w:eastAsia="zh-CN"/>
        </w:rPr>
        <w:t>王琳琳</w:t>
      </w:r>
      <w:r>
        <w:rPr>
          <w:rFonts w:ascii="Times New Roman" w:hAnsi="Times New Roman" w:eastAsia="宋体" w:cs="Times New Roman"/>
          <w:kern w:val="0"/>
          <w:sz w:val="24"/>
          <w:szCs w:val="24"/>
        </w:rPr>
        <w:t xml:space="preserve">        手机：</w:t>
      </w: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3853707300</w:t>
      </w:r>
    </w:p>
    <w:p>
      <w:pPr>
        <w:pStyle w:val="2"/>
        <w:spacing w:before="0" w:after="0" w:line="960" w:lineRule="auto"/>
        <w:jc w:val="center"/>
        <w:rPr>
          <w:rFonts w:ascii="Times New Roman" w:hAnsi="Times New Roman" w:eastAsia="宋体" w:cs="Times New Roman"/>
          <w:sz w:val="36"/>
          <w:szCs w:val="36"/>
        </w:rPr>
      </w:pPr>
      <w:bookmarkStart w:id="1" w:name="_Toc104553038"/>
      <w:r>
        <w:rPr>
          <w:rFonts w:ascii="Times New Roman" w:hAnsi="Times New Roman" w:eastAsia="宋体" w:cs="Times New Roman"/>
          <w:sz w:val="36"/>
          <w:szCs w:val="36"/>
        </w:rPr>
        <w:t xml:space="preserve">第二章 </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须知</w:t>
      </w:r>
      <w:bookmarkEnd w:id="1"/>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2.1 总则</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文件对所有</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人具有约束力。</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人应认真阅读</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文件中所有的须知、事项、格式、条款、规范、清单等要求。如果</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人不能满足本须知的要求，没有按照</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文件要求提交全部资料，或者提交的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文件没有对</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文件在各方面做出实质性响应，会被认为是没有满足</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文件要求的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文件将可能被拒绝。任何对</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文件的忽略或误解不能作为没有响应</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文件的有效理由，其责任由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人自负。</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2.2 </w:t>
      </w:r>
      <w:r>
        <w:rPr>
          <w:rFonts w:hint="eastAsia" w:ascii="Times New Roman" w:hAnsi="Times New Roman" w:eastAsia="宋体" w:cs="Times New Roman"/>
          <w:b/>
          <w:bCs/>
          <w:kern w:val="0"/>
          <w:sz w:val="24"/>
          <w:szCs w:val="24"/>
          <w:lang w:val="en-US" w:eastAsia="zh-CN"/>
        </w:rPr>
        <w:t>采购</w:t>
      </w:r>
      <w:r>
        <w:rPr>
          <w:rFonts w:ascii="Times New Roman" w:hAnsi="Times New Roman" w:eastAsia="宋体" w:cs="Times New Roman"/>
          <w:b/>
          <w:bCs/>
          <w:kern w:val="0"/>
          <w:sz w:val="24"/>
          <w:szCs w:val="24"/>
        </w:rPr>
        <w:t>人</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山东省鲁南地质工程勘察院（山东省地质矿产勘查开发局第二地质大队）</w:t>
      </w:r>
    </w:p>
    <w:p>
      <w:pPr>
        <w:spacing w:line="360" w:lineRule="auto"/>
        <w:rPr>
          <w:rFonts w:ascii="Times New Roman" w:hAnsi="Times New Roman" w:eastAsia="宋体" w:cs="Times New Roman"/>
          <w:b/>
          <w:bCs/>
          <w:kern w:val="0"/>
          <w:sz w:val="24"/>
          <w:szCs w:val="24"/>
          <w:highlight w:val="none"/>
        </w:rPr>
      </w:pPr>
      <w:r>
        <w:rPr>
          <w:rFonts w:ascii="Times New Roman" w:hAnsi="Times New Roman" w:eastAsia="宋体" w:cs="Times New Roman"/>
          <w:b/>
          <w:bCs/>
          <w:kern w:val="0"/>
          <w:sz w:val="24"/>
          <w:szCs w:val="24"/>
          <w:highlight w:val="none"/>
        </w:rPr>
        <w:t>2.3 工作内容</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施工</w:t>
      </w:r>
      <w:r>
        <w:rPr>
          <w:rFonts w:hint="eastAsia" w:ascii="Times New Roman" w:hAnsi="Times New Roman" w:eastAsia="宋体" w:cs="Times New Roman"/>
          <w:kern w:val="0"/>
          <w:sz w:val="24"/>
          <w:szCs w:val="24"/>
          <w:lang w:val="en-US" w:eastAsia="zh-CN"/>
        </w:rPr>
        <w:t>地质勘查</w:t>
      </w:r>
      <w:r>
        <w:rPr>
          <w:rFonts w:hint="eastAsia" w:ascii="Times New Roman" w:hAnsi="Times New Roman" w:eastAsia="宋体" w:cs="Times New Roman"/>
          <w:kern w:val="0"/>
          <w:sz w:val="24"/>
          <w:szCs w:val="24"/>
        </w:rPr>
        <w:t>孔</w:t>
      </w:r>
      <w:r>
        <w:rPr>
          <w:rFonts w:hint="eastAsia"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rPr>
        <w:t>眼，设计孔深</w:t>
      </w:r>
      <w:r>
        <w:rPr>
          <w:rFonts w:hint="eastAsia" w:ascii="Times New Roman" w:hAnsi="Times New Roman" w:eastAsia="宋体" w:cs="Times New Roman"/>
          <w:kern w:val="0"/>
          <w:sz w:val="24"/>
          <w:szCs w:val="24"/>
          <w:lang w:val="en-US" w:eastAsia="zh-CN"/>
        </w:rPr>
        <w:t>约600</w:t>
      </w:r>
      <w:r>
        <w:rPr>
          <w:rFonts w:hint="eastAsia" w:ascii="Times New Roman" w:hAnsi="Times New Roman" w:eastAsia="宋体" w:cs="Times New Roman"/>
          <w:kern w:val="0"/>
          <w:sz w:val="24"/>
          <w:szCs w:val="24"/>
        </w:rPr>
        <w:t>m</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成井技术按照国家标准</w:t>
      </w:r>
      <w:bookmarkStart w:id="2" w:name="_Hlk523779304"/>
      <w:r>
        <w:rPr>
          <w:rFonts w:hint="eastAsia" w:ascii="Times New Roman" w:hAnsi="Times New Roman" w:eastAsia="宋体" w:cs="Times New Roman"/>
          <w:kern w:val="0"/>
          <w:sz w:val="24"/>
          <w:szCs w:val="24"/>
        </w:rPr>
        <w:t>《水文水井地质钻探规程》（DZ/T0148-2014）、《管井技术规范》（GB50296—2014）和甲方提出的符合国家标准的相关要求</w:t>
      </w:r>
      <w:bookmarkEnd w:id="2"/>
      <w:r>
        <w:rPr>
          <w:rFonts w:hint="eastAsia" w:ascii="Times New Roman" w:hAnsi="Times New Roman" w:eastAsia="宋体" w:cs="Times New Roman"/>
          <w:kern w:val="0"/>
          <w:sz w:val="24"/>
          <w:szCs w:val="24"/>
        </w:rPr>
        <w:t>，严把各道工序和材料（管材、水泥等）的质量，主要参数及技术要求如下：</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设计孔径：开口</w:t>
      </w:r>
      <w:r>
        <w:rPr>
          <w:rFonts w:hint="default" w:ascii="Times New Roman" w:hAnsi="Times New Roman" w:eastAsia="宋体" w:cs="Times New Roman"/>
          <w:kern w:val="0"/>
          <w:sz w:val="24"/>
          <w:szCs w:val="24"/>
        </w:rPr>
        <w:t>Φ110mm</w:t>
      </w:r>
      <w:r>
        <w:rPr>
          <w:rFonts w:hint="eastAsia" w:ascii="Times New Roman" w:hAnsi="Times New Roman" w:eastAsia="宋体" w:cs="Times New Roman"/>
          <w:kern w:val="0"/>
          <w:sz w:val="24"/>
          <w:szCs w:val="24"/>
        </w:rPr>
        <w:t>，终孔</w:t>
      </w:r>
      <w:r>
        <w:rPr>
          <w:rFonts w:hint="default" w:ascii="Times New Roman" w:hAnsi="Times New Roman" w:eastAsia="宋体" w:cs="Times New Roman"/>
          <w:kern w:val="0"/>
          <w:sz w:val="24"/>
          <w:szCs w:val="24"/>
        </w:rPr>
        <w:t>Φ110mm</w:t>
      </w:r>
      <w:r>
        <w:rPr>
          <w:rFonts w:hint="eastAsia"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孔深：钻进中每</w:t>
      </w:r>
      <w:r>
        <w:rPr>
          <w:rFonts w:hint="default" w:ascii="Times New Roman" w:hAnsi="Times New Roman" w:eastAsia="宋体" w:cs="Times New Roman"/>
          <w:kern w:val="0"/>
          <w:sz w:val="24"/>
          <w:szCs w:val="24"/>
        </w:rPr>
        <w:t>50m</w:t>
      </w:r>
      <w:r>
        <w:rPr>
          <w:rFonts w:hint="eastAsia" w:ascii="Times New Roman" w:hAnsi="Times New Roman" w:eastAsia="宋体" w:cs="Times New Roman"/>
          <w:kern w:val="0"/>
          <w:sz w:val="24"/>
          <w:szCs w:val="24"/>
        </w:rPr>
        <w:t>及终孔时必须校正一次孔深，孔深允许误差范围50为</w:t>
      </w:r>
      <w:r>
        <w:rPr>
          <w:rFonts w:hint="default" w:ascii="Times New Roman" w:hAnsi="Times New Roman" w:eastAsia="宋体" w:cs="Times New Roman"/>
          <w:kern w:val="0"/>
          <w:sz w:val="24"/>
          <w:szCs w:val="24"/>
        </w:rPr>
        <w:t>±0.5‰</w:t>
      </w:r>
      <w:r>
        <w:rPr>
          <w:rFonts w:hint="eastAsia"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孔斜：每钻进</w:t>
      </w:r>
      <w:r>
        <w:rPr>
          <w:rFonts w:hint="default" w:ascii="Times New Roman" w:hAnsi="Times New Roman" w:eastAsia="宋体" w:cs="Times New Roman"/>
          <w:kern w:val="0"/>
          <w:sz w:val="24"/>
          <w:szCs w:val="24"/>
        </w:rPr>
        <w:t>50m</w:t>
      </w:r>
      <w:r>
        <w:rPr>
          <w:rFonts w:hint="eastAsia" w:ascii="Times New Roman" w:hAnsi="Times New Roman" w:eastAsia="宋体" w:cs="Times New Roman"/>
          <w:kern w:val="0"/>
          <w:sz w:val="24"/>
          <w:szCs w:val="24"/>
        </w:rPr>
        <w:t>，钻孔顶角累计递增不大于</w:t>
      </w:r>
      <w:r>
        <w:rPr>
          <w:rFonts w:hint="default" w:ascii="Times New Roman" w:hAnsi="Times New Roman" w:eastAsia="宋体" w:cs="Times New Roman"/>
          <w:kern w:val="0"/>
          <w:sz w:val="24"/>
          <w:szCs w:val="24"/>
        </w:rPr>
        <w:t>0.2°</w:t>
      </w:r>
      <w:r>
        <w:rPr>
          <w:rFonts w:hint="eastAsia" w:ascii="Times New Roman" w:hAnsi="Times New Roman" w:eastAsia="宋体" w:cs="Times New Roman"/>
          <w:kern w:val="0"/>
          <w:sz w:val="24"/>
          <w:szCs w:val="24"/>
        </w:rPr>
        <w:t>；终孔深度小于</w:t>
      </w:r>
      <w:r>
        <w:rPr>
          <w:rFonts w:hint="default" w:ascii="Times New Roman" w:hAnsi="Times New Roman" w:eastAsia="宋体" w:cs="Times New Roman"/>
          <w:kern w:val="0"/>
          <w:sz w:val="24"/>
          <w:szCs w:val="24"/>
        </w:rPr>
        <w:t>300m</w:t>
      </w:r>
      <w:r>
        <w:rPr>
          <w:rFonts w:hint="eastAsia" w:ascii="Times New Roman" w:hAnsi="Times New Roman" w:eastAsia="宋体" w:cs="Times New Roman"/>
          <w:kern w:val="0"/>
          <w:sz w:val="24"/>
          <w:szCs w:val="24"/>
        </w:rPr>
        <w:t>时，终孔顶角不大于</w:t>
      </w:r>
      <w:r>
        <w:rPr>
          <w:rFonts w:hint="default"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；终孔深度大于</w:t>
      </w:r>
      <w:r>
        <w:rPr>
          <w:rFonts w:hint="default" w:ascii="Times New Roman" w:hAnsi="Times New Roman" w:eastAsia="宋体" w:cs="Times New Roman"/>
          <w:kern w:val="0"/>
          <w:sz w:val="24"/>
          <w:szCs w:val="24"/>
        </w:rPr>
        <w:t>300m</w:t>
      </w:r>
      <w:r>
        <w:rPr>
          <w:rFonts w:hint="eastAsia" w:ascii="Times New Roman" w:hAnsi="Times New Roman" w:eastAsia="宋体" w:cs="Times New Roman"/>
          <w:kern w:val="0"/>
          <w:sz w:val="24"/>
          <w:szCs w:val="24"/>
        </w:rPr>
        <w:t xml:space="preserve">且小于 </w:t>
      </w:r>
      <w:r>
        <w:rPr>
          <w:rFonts w:hint="default" w:ascii="Times New Roman" w:hAnsi="Times New Roman" w:eastAsia="宋体" w:cs="Times New Roman"/>
          <w:kern w:val="0"/>
          <w:sz w:val="24"/>
          <w:szCs w:val="24"/>
        </w:rPr>
        <w:t>500m</w:t>
      </w:r>
      <w:r>
        <w:rPr>
          <w:rFonts w:hint="eastAsia" w:ascii="Times New Roman" w:hAnsi="Times New Roman" w:eastAsia="宋体" w:cs="Times New Roman"/>
          <w:kern w:val="0"/>
          <w:sz w:val="24"/>
          <w:szCs w:val="24"/>
        </w:rPr>
        <w:t>时，终孔顶角不大于</w:t>
      </w:r>
      <w:r>
        <w:rPr>
          <w:rFonts w:hint="default" w:ascii="Times New Roman" w:hAnsi="Times New Roman" w:eastAsia="宋体" w:cs="Times New Roman"/>
          <w:kern w:val="0"/>
          <w:sz w:val="24"/>
          <w:szCs w:val="24"/>
        </w:rPr>
        <w:t>1.5°</w:t>
      </w:r>
      <w:r>
        <w:rPr>
          <w:rFonts w:hint="eastAsia" w:ascii="Times New Roman" w:hAnsi="Times New Roman" w:eastAsia="宋体" w:cs="Times New Roman"/>
          <w:kern w:val="0"/>
          <w:sz w:val="24"/>
          <w:szCs w:val="24"/>
        </w:rPr>
        <w:t>；终孔顶角不大于</w:t>
      </w:r>
      <w:r>
        <w:rPr>
          <w:rFonts w:hint="default" w:ascii="Times New Roman" w:hAnsi="Times New Roman" w:eastAsia="宋体" w:cs="Times New Roman"/>
          <w:kern w:val="0"/>
          <w:sz w:val="24"/>
          <w:szCs w:val="24"/>
        </w:rPr>
        <w:t>3.0°</w:t>
      </w:r>
      <w:r>
        <w:rPr>
          <w:rFonts w:hint="eastAsia" w:ascii="Times New Roman" w:hAnsi="Times New Roman" w:eastAsia="宋体" w:cs="Times New Roman"/>
          <w:kern w:val="0"/>
          <w:sz w:val="24"/>
          <w:szCs w:val="24"/>
        </w:rPr>
        <w:t>。全孔取芯钻进，并备岩芯箱保留岩芯。</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4</w:t>
      </w:r>
      <w:r>
        <w:rPr>
          <w:rFonts w:hint="eastAsia" w:ascii="Times New Roman" w:hAnsi="Times New Roman" w:eastAsia="宋体" w:cs="Times New Roman"/>
          <w:kern w:val="0"/>
          <w:sz w:val="24"/>
          <w:szCs w:val="24"/>
        </w:rPr>
        <w:t xml:space="preserve">．进尺控制：在岩层中钻进时，软质岩层中，回次进尺不宜超过 </w:t>
      </w:r>
      <w:r>
        <w:rPr>
          <w:rFonts w:hint="default" w:ascii="Times New Roman" w:hAnsi="Times New Roman" w:eastAsia="宋体" w:cs="Times New Roman"/>
          <w:kern w:val="0"/>
          <w:sz w:val="24"/>
          <w:szCs w:val="24"/>
        </w:rPr>
        <w:t>2m</w:t>
      </w:r>
      <w:r>
        <w:rPr>
          <w:rFonts w:hint="eastAsia" w:ascii="Times New Roman" w:hAnsi="Times New Roman" w:eastAsia="宋体" w:cs="Times New Roman"/>
          <w:kern w:val="0"/>
          <w:sz w:val="24"/>
          <w:szCs w:val="24"/>
        </w:rPr>
        <w:t xml:space="preserve">，破碎岩石或软弱夹层中，回次进尺宜为 </w:t>
      </w:r>
      <w:r>
        <w:rPr>
          <w:rFonts w:hint="default" w:ascii="Times New Roman" w:hAnsi="Times New Roman" w:eastAsia="宋体" w:cs="Times New Roman"/>
          <w:kern w:val="0"/>
          <w:sz w:val="24"/>
          <w:szCs w:val="24"/>
        </w:rPr>
        <w:t>0.5m</w:t>
      </w:r>
      <w:r>
        <w:rPr>
          <w:rFonts w:hint="eastAsia" w:ascii="Times New Roman" w:hAnsi="Times New Roman" w:eastAsia="宋体" w:cs="Times New Roman"/>
          <w:kern w:val="0"/>
          <w:sz w:val="24"/>
          <w:szCs w:val="24"/>
        </w:rPr>
        <w:t>～</w:t>
      </w:r>
      <w:r>
        <w:rPr>
          <w:rFonts w:hint="default" w:ascii="Times New Roman" w:hAnsi="Times New Roman" w:eastAsia="宋体" w:cs="Times New Roman"/>
          <w:kern w:val="0"/>
          <w:sz w:val="24"/>
          <w:szCs w:val="24"/>
        </w:rPr>
        <w:t>0.8m</w:t>
      </w:r>
      <w:r>
        <w:rPr>
          <w:rFonts w:hint="eastAsia" w:ascii="Times New Roman" w:hAnsi="Times New Roman" w:eastAsia="宋体" w:cs="Times New Roman"/>
          <w:kern w:val="0"/>
          <w:sz w:val="24"/>
          <w:szCs w:val="24"/>
        </w:rPr>
        <w:t xml:space="preserve">；岩芯管长度不宜超过 </w:t>
      </w:r>
      <w:r>
        <w:rPr>
          <w:rFonts w:hint="default" w:ascii="Times New Roman" w:hAnsi="Times New Roman" w:eastAsia="宋体" w:cs="Times New Roman"/>
          <w:kern w:val="0"/>
          <w:sz w:val="24"/>
          <w:szCs w:val="24"/>
        </w:rPr>
        <w:t>4m</w:t>
      </w:r>
      <w:r>
        <w:rPr>
          <w:rFonts w:hint="eastAsia" w:ascii="Times New Roman" w:hAnsi="Times New Roman" w:eastAsia="宋体" w:cs="Times New Roman"/>
          <w:kern w:val="0"/>
          <w:sz w:val="24"/>
          <w:szCs w:val="24"/>
        </w:rPr>
        <w:t>，严禁超管钻进。</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5</w:t>
      </w:r>
      <w:r>
        <w:rPr>
          <w:rFonts w:hint="eastAsia" w:ascii="Times New Roman" w:hAnsi="Times New Roman" w:eastAsia="宋体" w:cs="Times New Roman"/>
          <w:kern w:val="0"/>
          <w:sz w:val="24"/>
          <w:szCs w:val="24"/>
        </w:rPr>
        <w:t>．所有土样直径不小于</w:t>
      </w:r>
      <w:r>
        <w:rPr>
          <w:rFonts w:hint="default" w:ascii="Times New Roman" w:hAnsi="Times New Roman" w:eastAsia="宋体" w:cs="Times New Roman"/>
          <w:kern w:val="0"/>
          <w:sz w:val="24"/>
          <w:szCs w:val="24"/>
        </w:rPr>
        <w:t>80mm</w:t>
      </w:r>
      <w:r>
        <w:rPr>
          <w:rFonts w:hint="eastAsia" w:ascii="Times New Roman" w:hAnsi="Times New Roman" w:eastAsia="宋体" w:cs="Times New Roman"/>
          <w:kern w:val="0"/>
          <w:sz w:val="24"/>
          <w:szCs w:val="24"/>
        </w:rPr>
        <w:t>，土样长度不小于</w:t>
      </w:r>
      <w:r>
        <w:rPr>
          <w:rFonts w:hint="default" w:ascii="Times New Roman" w:hAnsi="Times New Roman" w:eastAsia="宋体" w:cs="Times New Roman"/>
          <w:kern w:val="0"/>
          <w:sz w:val="24"/>
          <w:szCs w:val="24"/>
        </w:rPr>
        <w:t>300mm</w:t>
      </w:r>
      <w:r>
        <w:rPr>
          <w:rFonts w:hint="eastAsia"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6</w:t>
      </w:r>
      <w:r>
        <w:rPr>
          <w:rFonts w:hint="eastAsia" w:ascii="Times New Roman" w:hAnsi="Times New Roman" w:eastAsia="宋体" w:cs="Times New Roman"/>
          <w:kern w:val="0"/>
          <w:sz w:val="24"/>
          <w:szCs w:val="24"/>
        </w:rPr>
        <w:t>．采芯率粘性土大于</w:t>
      </w:r>
      <w:r>
        <w:rPr>
          <w:rFonts w:hint="default" w:ascii="Times New Roman" w:hAnsi="Times New Roman" w:eastAsia="宋体" w:cs="Times New Roman"/>
          <w:kern w:val="0"/>
          <w:sz w:val="24"/>
          <w:szCs w:val="24"/>
        </w:rPr>
        <w:t>90%</w:t>
      </w:r>
      <w:r>
        <w:rPr>
          <w:rFonts w:hint="eastAsia" w:ascii="Times New Roman" w:hAnsi="Times New Roman" w:eastAsia="宋体" w:cs="Times New Roman"/>
          <w:kern w:val="0"/>
          <w:sz w:val="24"/>
          <w:szCs w:val="24"/>
        </w:rPr>
        <w:t>，均质砂层、粘性土与粉细砂互层不小于</w:t>
      </w:r>
      <w:r>
        <w:rPr>
          <w:rFonts w:hint="default" w:ascii="Times New Roman" w:hAnsi="Times New Roman" w:eastAsia="宋体" w:cs="Times New Roman"/>
          <w:kern w:val="0"/>
          <w:sz w:val="24"/>
          <w:szCs w:val="24"/>
        </w:rPr>
        <w:t>80%</w:t>
      </w:r>
      <w:r>
        <w:rPr>
          <w:rFonts w:hint="eastAsia" w:ascii="Times New Roman" w:hAnsi="Times New Roman" w:eastAsia="宋体" w:cs="Times New Roman"/>
          <w:kern w:val="0"/>
          <w:sz w:val="24"/>
          <w:szCs w:val="24"/>
        </w:rPr>
        <w:t>；粉土与粉砂或细砂互层不小于</w:t>
      </w:r>
      <w:r>
        <w:rPr>
          <w:rFonts w:hint="default" w:ascii="Times New Roman" w:hAnsi="Times New Roman" w:eastAsia="宋体" w:cs="Times New Roman"/>
          <w:kern w:val="0"/>
          <w:sz w:val="24"/>
          <w:szCs w:val="24"/>
        </w:rPr>
        <w:t>70%</w:t>
      </w:r>
      <w:r>
        <w:rPr>
          <w:rFonts w:hint="eastAsia" w:ascii="Times New Roman" w:hAnsi="Times New Roman" w:eastAsia="宋体" w:cs="Times New Roman"/>
          <w:kern w:val="0"/>
          <w:sz w:val="24"/>
          <w:szCs w:val="24"/>
        </w:rPr>
        <w:t>；淤泥层不小于</w:t>
      </w:r>
      <w:r>
        <w:rPr>
          <w:rFonts w:hint="default" w:ascii="Times New Roman" w:hAnsi="Times New Roman" w:eastAsia="宋体" w:cs="Times New Roman"/>
          <w:kern w:val="0"/>
          <w:sz w:val="24"/>
          <w:szCs w:val="24"/>
        </w:rPr>
        <w:t>65%</w:t>
      </w:r>
      <w:r>
        <w:rPr>
          <w:rFonts w:hint="eastAsia" w:ascii="Times New Roman" w:hAnsi="Times New Roman" w:eastAsia="宋体" w:cs="Times New Roman"/>
          <w:kern w:val="0"/>
          <w:sz w:val="24"/>
          <w:szCs w:val="24"/>
        </w:rPr>
        <w:t xml:space="preserve">，砂性土大于 </w:t>
      </w:r>
      <w:r>
        <w:rPr>
          <w:rFonts w:hint="default" w:ascii="Times New Roman" w:hAnsi="Times New Roman" w:eastAsia="宋体" w:cs="Times New Roman"/>
          <w:kern w:val="0"/>
          <w:sz w:val="24"/>
          <w:szCs w:val="24"/>
        </w:rPr>
        <w:t>50%</w:t>
      </w:r>
      <w:r>
        <w:rPr>
          <w:rFonts w:hint="eastAsia" w:ascii="Times New Roman" w:hAnsi="Times New Roman" w:eastAsia="宋体" w:cs="Times New Roman"/>
          <w:kern w:val="0"/>
          <w:sz w:val="24"/>
          <w:szCs w:val="24"/>
        </w:rPr>
        <w:t>，中风化岩不小于</w:t>
      </w:r>
      <w:r>
        <w:rPr>
          <w:rFonts w:hint="default" w:ascii="Times New Roman" w:hAnsi="Times New Roman" w:eastAsia="宋体" w:cs="Times New Roman"/>
          <w:kern w:val="0"/>
          <w:sz w:val="24"/>
          <w:szCs w:val="24"/>
        </w:rPr>
        <w:t>70%</w:t>
      </w:r>
      <w:r>
        <w:rPr>
          <w:rFonts w:hint="eastAsia" w:ascii="Times New Roman" w:hAnsi="Times New Roman" w:eastAsia="宋体" w:cs="Times New Roman"/>
          <w:kern w:val="0"/>
          <w:sz w:val="24"/>
          <w:szCs w:val="24"/>
        </w:rPr>
        <w:t>，微</w:t>
      </w:r>
      <w:r>
        <w:rPr>
          <w:rFonts w:hint="default"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新鲜岩达</w:t>
      </w:r>
      <w:r>
        <w:rPr>
          <w:rFonts w:hint="default" w:ascii="Times New Roman" w:hAnsi="Times New Roman" w:eastAsia="宋体" w:cs="Times New Roman"/>
          <w:kern w:val="0"/>
          <w:sz w:val="24"/>
          <w:szCs w:val="24"/>
        </w:rPr>
        <w:t>90%</w:t>
      </w:r>
      <w:r>
        <w:rPr>
          <w:rFonts w:hint="eastAsia" w:ascii="Times New Roman" w:hAnsi="Times New Roman" w:eastAsia="宋体" w:cs="Times New Roman"/>
          <w:kern w:val="0"/>
          <w:sz w:val="24"/>
          <w:szCs w:val="24"/>
        </w:rPr>
        <w:t>。岩芯采取率有</w:t>
      </w:r>
      <w:r>
        <w:rPr>
          <w:rFonts w:hint="default"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个回次低于上述要求的一半，或两个回次采取率为零，或全孔岩芯采取率小于</w:t>
      </w:r>
      <w:r>
        <w:rPr>
          <w:rFonts w:hint="default" w:ascii="Times New Roman" w:hAnsi="Times New Roman" w:eastAsia="宋体" w:cs="Times New Roman"/>
          <w:kern w:val="0"/>
          <w:sz w:val="24"/>
          <w:szCs w:val="24"/>
        </w:rPr>
        <w:t>60%</w:t>
      </w:r>
      <w:r>
        <w:rPr>
          <w:rFonts w:hint="eastAsia" w:ascii="Times New Roman" w:hAnsi="Times New Roman" w:eastAsia="宋体" w:cs="Times New Roman"/>
          <w:kern w:val="0"/>
          <w:sz w:val="24"/>
          <w:szCs w:val="24"/>
        </w:rPr>
        <w:t>，有无法补救时，此钻孔应视为废孔，应在此孔周围</w:t>
      </w:r>
      <w:r>
        <w:rPr>
          <w:rFonts w:hint="default" w:ascii="Times New Roman" w:hAnsi="Times New Roman" w:eastAsia="宋体" w:cs="Times New Roman"/>
          <w:kern w:val="0"/>
          <w:sz w:val="24"/>
          <w:szCs w:val="24"/>
        </w:rPr>
        <w:t>1.0m</w:t>
      </w:r>
      <w:r>
        <w:rPr>
          <w:rFonts w:hint="eastAsia" w:ascii="Times New Roman" w:hAnsi="Times New Roman" w:eastAsia="宋体" w:cs="Times New Roman"/>
          <w:kern w:val="0"/>
          <w:sz w:val="24"/>
          <w:szCs w:val="24"/>
        </w:rPr>
        <w:t>内重新布孔。</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7．地质勘查孔施工完成后，经专家论证确定目的层埋深后，进行封井处理，水泥封固段（≥300m）至地表。</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2.4 资金来源</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highlight w:val="none"/>
          <w:lang w:eastAsia="zh-CN"/>
        </w:rPr>
      </w:pPr>
      <w:r>
        <w:rPr>
          <w:rFonts w:hint="eastAsia" w:ascii="Times New Roman" w:hAnsi="Times New Roman" w:eastAsia="宋体" w:cs="Times New Roman"/>
          <w:kern w:val="0"/>
          <w:sz w:val="24"/>
          <w:szCs w:val="24"/>
          <w:highlight w:val="none"/>
        </w:rPr>
        <w:t>山东省济宁市地面沉降监测网建设项目(A包）</w:t>
      </w:r>
      <w:r>
        <w:rPr>
          <w:rFonts w:ascii="Times New Roman" w:hAnsi="Times New Roman" w:eastAsia="宋体" w:cs="Times New Roman"/>
          <w:kern w:val="0"/>
          <w:sz w:val="24"/>
          <w:szCs w:val="24"/>
          <w:highlight w:val="none"/>
        </w:rPr>
        <w:t>经费</w:t>
      </w:r>
      <w:r>
        <w:rPr>
          <w:rFonts w:hint="eastAsia" w:ascii="Times New Roman" w:hAnsi="Times New Roman" w:eastAsia="宋体" w:cs="Times New Roman"/>
          <w:kern w:val="0"/>
          <w:sz w:val="24"/>
          <w:szCs w:val="24"/>
          <w:highlight w:val="none"/>
          <w:lang w:eastAsia="zh-CN"/>
        </w:rPr>
        <w:t>。</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2.5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人资格</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2.5.1 具有本项目服务供应或实施能力，符合、承认并承诺履行本文件各项规定的国内法人均可参加</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2.5.2 遵守有关的国家法律、法规和条例，具备《中华人民共和国政府采购法》和本文件中规定的条件：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具有独立承担民事责任的能力；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具有良好的商业信誉和健全的财务会计制度；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具有履行合同所必需的设备和专业技术能力；</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有依法缴纳税收和社会保障资金的良好记录；</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参加政府采购活动前三年内，在经营活动中没有重大违法记录。</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2.5.3 本次采购项目不接受联合体报价。</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2.5.4 资质证件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人应提供以下资质文件复印件：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ascii="Times New Roman" w:hAnsi="Times New Roman" w:eastAsia="宋体" w:cs="Times New Roman"/>
          <w:kern w:val="0"/>
          <w:sz w:val="24"/>
          <w:szCs w:val="24"/>
        </w:rPr>
        <w:t>营业执照或法人证书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开户许可证</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授权委托书（法人到</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现场不要开授权委托书）</w:t>
      </w:r>
    </w:p>
    <w:p>
      <w:pPr>
        <w:spacing w:line="360" w:lineRule="auto"/>
        <w:ind w:firstLine="442" w:firstLineChars="200"/>
        <w:rPr>
          <w:rFonts w:ascii="Times New Roman" w:hAnsi="Times New Roman" w:eastAsia="宋体" w:cs="Times New Roman"/>
          <w:b/>
          <w:bCs/>
          <w:kern w:val="0"/>
          <w:sz w:val="22"/>
        </w:rPr>
      </w:pPr>
      <w:r>
        <w:rPr>
          <w:rFonts w:ascii="Times New Roman" w:hAnsi="Times New Roman" w:eastAsia="宋体" w:cs="Times New Roman"/>
          <w:b/>
          <w:bCs/>
          <w:kern w:val="0"/>
          <w:sz w:val="22"/>
        </w:rPr>
        <w:t>注：营业执照或法人证书（三证合一企业只须提供营业执照）。</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2.5.5 业绩</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人承担过</w:t>
      </w:r>
      <w:r>
        <w:rPr>
          <w:rFonts w:hint="eastAsia" w:ascii="Times New Roman" w:hAnsi="Times New Roman" w:eastAsia="宋体" w:cs="Times New Roman"/>
          <w:kern w:val="0"/>
          <w:sz w:val="24"/>
          <w:szCs w:val="24"/>
        </w:rPr>
        <w:t>钻探或水井施工相关</w:t>
      </w:r>
      <w:r>
        <w:rPr>
          <w:rFonts w:ascii="Times New Roman" w:hAnsi="Times New Roman" w:eastAsia="宋体" w:cs="Times New Roman"/>
          <w:kern w:val="0"/>
          <w:sz w:val="24"/>
          <w:szCs w:val="24"/>
        </w:rPr>
        <w:t>项目（需附合同复印件或任务书）。</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2.5.6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费用</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人为</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所发生的一切费用自理。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2.5.7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文件编制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文件内容及题目的编排顺序应符合</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文件的规定。编辑电子文件的运行环境为Windows系统。</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文件的语言及计量单位</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文件以及</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人与</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人之间就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交换的所有文件和所有来往函件，均应用中文书写。如果</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人提供的文件使用其它语言文字，应译成中文一并附上，如有差异，以中文为准。</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计量单位及符号一律使用中华人民共和国法定的计量单位和符号。</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2.6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报价</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2.6.1 本次报价为最终报价，如果报价文件中大写金额和小写金额不一致时，以大写金额为准。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2.6.2 本工程按</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人提供附件一（报价一览表）进行报价，报价一览表单独密封1份。</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2.6.3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报价应包括</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人中标后为完成合同规定的全部工作需支付的一切费用和拟获得的利润，并考虑应承担的风险，但不包括合同规定的价格调整。</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2.6.4 除合同条款另有规定外，</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人的报价（单价）在合同实施期间不予调整。</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2.6.5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人若有修正报价，须在</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截止时间前提交，否则无效。</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2.6.6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人必须以人民币报价。</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2.7 现场踏勘</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2.7.1 </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人不组织现场踏勘，</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人如需踏勘现场的费用由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人自行承担。</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2.7.2 除由于</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人的原因外，在现场察勘中所发生的人员伤亡和财产损失应由</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人自行负责。</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2.8 </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文件的份数和签署</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2.8.1 </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文件一式两份，其中正本一份，副本一份，封面上应分别标明“正本”和“副本”字样，正本与副本不一致时以正本为准。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2.8.2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文件应使用打印、复印或不能擦去的墨水书写，文字要清晰，语意要明确，采用胶线（钉）装订、页码必须连续，并按</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文件的要求加盖单位公章和由法定代表人（或委托代理人）签名。报价一览表均应盖</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人单位公章并由法定代表人（或委托代理人）签字或盖章。</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2.8.3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文件应尽量避免涂改和插字，若为了改正错误必须这样做时，除了按</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人书面指示进行修改的以外，均应由法定代表人（或委托代理人）在修改处盖章或签名确认。</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2.9 </w:t>
      </w:r>
      <w:r>
        <w:rPr>
          <w:rFonts w:hint="eastAsia" w:ascii="Times New Roman" w:hAnsi="Times New Roman" w:eastAsia="宋体" w:cs="Times New Roman"/>
          <w:kern w:val="0"/>
          <w:sz w:val="24"/>
          <w:szCs w:val="24"/>
          <w:lang w:val="en-US" w:eastAsia="zh-CN"/>
        </w:rPr>
        <w:t>磋商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2.9.1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文件的密封和标记</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文件应进行密封，并在封套的封口处盖章密封。</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如果</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文件未盖章密封，误投或过早启封</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人概不负责，</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将被拒绝。</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2.9.2 </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文件的递交</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人应在</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截止时间北京时</w:t>
      </w:r>
      <w:r>
        <w:rPr>
          <w:rFonts w:ascii="Times New Roman" w:hAnsi="Times New Roman" w:eastAsia="宋体" w:cs="Times New Roman"/>
          <w:kern w:val="0"/>
          <w:sz w:val="24"/>
          <w:szCs w:val="24"/>
          <w:highlight w:val="none"/>
        </w:rPr>
        <w:t>间202</w:t>
      </w:r>
      <w:r>
        <w:rPr>
          <w:rFonts w:hint="eastAsia" w:ascii="Times New Roman" w:hAnsi="Times New Roman" w:eastAsia="宋体" w:cs="Times New Roman"/>
          <w:kern w:val="0"/>
          <w:sz w:val="24"/>
          <w:szCs w:val="24"/>
          <w:highlight w:val="none"/>
          <w:lang w:val="en-US" w:eastAsia="zh-CN"/>
        </w:rPr>
        <w:t>4</w:t>
      </w:r>
      <w:r>
        <w:rPr>
          <w:rFonts w:ascii="Times New Roman" w:hAnsi="Times New Roman" w:eastAsia="宋体" w:cs="Times New Roman"/>
          <w:kern w:val="0"/>
          <w:sz w:val="24"/>
          <w:szCs w:val="24"/>
          <w:highlight w:val="none"/>
        </w:rPr>
        <w:t>年</w:t>
      </w:r>
      <w:r>
        <w:rPr>
          <w:rFonts w:hint="eastAsia" w:ascii="Times New Roman" w:hAnsi="Times New Roman" w:eastAsia="宋体" w:cs="Times New Roman"/>
          <w:kern w:val="0"/>
          <w:sz w:val="24"/>
          <w:szCs w:val="24"/>
          <w:highlight w:val="none"/>
          <w:lang w:val="en-US" w:eastAsia="zh-CN"/>
        </w:rPr>
        <w:t>9</w:t>
      </w:r>
      <w:r>
        <w:rPr>
          <w:rFonts w:ascii="Times New Roman" w:hAnsi="Times New Roman" w:eastAsia="宋体" w:cs="Times New Roman"/>
          <w:kern w:val="0"/>
          <w:sz w:val="24"/>
          <w:szCs w:val="24"/>
          <w:highlight w:val="none"/>
        </w:rPr>
        <w:t>月</w:t>
      </w:r>
      <w:r>
        <w:rPr>
          <w:rFonts w:hint="eastAsia" w:ascii="Times New Roman" w:hAnsi="Times New Roman" w:eastAsia="宋体" w:cs="Times New Roman"/>
          <w:kern w:val="0"/>
          <w:sz w:val="24"/>
          <w:szCs w:val="24"/>
          <w:highlight w:val="none"/>
          <w:lang w:val="en-US" w:eastAsia="zh-CN"/>
        </w:rPr>
        <w:t>8</w:t>
      </w:r>
      <w:r>
        <w:rPr>
          <w:rFonts w:ascii="Times New Roman" w:hAnsi="Times New Roman" w:eastAsia="宋体" w:cs="Times New Roman"/>
          <w:kern w:val="0"/>
          <w:sz w:val="24"/>
          <w:szCs w:val="24"/>
          <w:highlight w:val="none"/>
        </w:rPr>
        <w:t>日1</w:t>
      </w:r>
      <w:r>
        <w:rPr>
          <w:rFonts w:hint="eastAsia" w:ascii="Times New Roman" w:hAnsi="Times New Roman" w:eastAsia="宋体" w:cs="Times New Roman"/>
          <w:kern w:val="0"/>
          <w:sz w:val="24"/>
          <w:szCs w:val="24"/>
          <w:highlight w:val="none"/>
        </w:rPr>
        <w:t>2</w:t>
      </w:r>
      <w:r>
        <w:rPr>
          <w:rFonts w:ascii="Times New Roman" w:hAnsi="Times New Roman" w:eastAsia="宋体" w:cs="Times New Roman"/>
          <w:kern w:val="0"/>
          <w:sz w:val="24"/>
          <w:szCs w:val="24"/>
          <w:highlight w:val="none"/>
        </w:rPr>
        <w:t>:00前将</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文件送达山东省济宁市兖州区</w:t>
      </w:r>
      <w:r>
        <w:rPr>
          <w:rFonts w:hint="eastAsia" w:ascii="Times New Roman" w:hAnsi="Times New Roman" w:eastAsia="宋体" w:cs="Times New Roman"/>
          <w:kern w:val="0"/>
          <w:sz w:val="24"/>
          <w:szCs w:val="24"/>
        </w:rPr>
        <w:t>九州中路107</w:t>
      </w:r>
      <w:r>
        <w:rPr>
          <w:rFonts w:ascii="Times New Roman" w:hAnsi="Times New Roman" w:eastAsia="宋体" w:cs="Times New Roman"/>
          <w:kern w:val="0"/>
          <w:sz w:val="24"/>
          <w:szCs w:val="24"/>
        </w:rPr>
        <w:t>号</w:t>
      </w:r>
      <w:r>
        <w:rPr>
          <w:rFonts w:hint="eastAsia" w:ascii="Times New Roman" w:hAnsi="Times New Roman" w:eastAsia="宋体" w:cs="Times New Roman"/>
          <w:kern w:val="0"/>
          <w:sz w:val="24"/>
          <w:szCs w:val="24"/>
        </w:rPr>
        <w:t>鲁南地质</w:t>
      </w:r>
      <w:r>
        <w:rPr>
          <w:rFonts w:ascii="Times New Roman" w:hAnsi="Times New Roman" w:eastAsia="宋体" w:cs="Times New Roman"/>
          <w:kern w:val="0"/>
          <w:sz w:val="24"/>
          <w:szCs w:val="24"/>
        </w:rPr>
        <w:t>科技创新</w:t>
      </w:r>
      <w:r>
        <w:rPr>
          <w:rFonts w:hint="eastAsia" w:ascii="Times New Roman" w:hAnsi="Times New Roman" w:eastAsia="宋体" w:cs="Times New Roman"/>
          <w:kern w:val="0"/>
          <w:sz w:val="24"/>
          <w:szCs w:val="24"/>
        </w:rPr>
        <w:t>中心6楼会议室</w:t>
      </w:r>
      <w:r>
        <w:rPr>
          <w:rFonts w:ascii="Times New Roman" w:hAnsi="Times New Roman" w:eastAsia="宋体" w:cs="Times New Roman"/>
          <w:kern w:val="0"/>
          <w:sz w:val="24"/>
          <w:szCs w:val="24"/>
        </w:rPr>
        <w:t>。</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r>
        <w:rPr>
          <w:rFonts w:ascii="Times New Roman" w:hAnsi="Times New Roman" w:eastAsia="宋体" w:cs="Times New Roman"/>
          <w:kern w:val="0"/>
          <w:sz w:val="24"/>
          <w:szCs w:val="24"/>
        </w:rPr>
        <w:t>迟到的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在</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截止时间以后送达的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r>
        <w:rPr>
          <w:rFonts w:hint="eastAsia" w:ascii="Times New Roman" w:hAnsi="Times New Roman" w:eastAsia="宋体" w:cs="Times New Roman"/>
          <w:kern w:val="0"/>
          <w:sz w:val="24"/>
          <w:szCs w:val="24"/>
          <w:lang w:val="en-US" w:eastAsia="zh-CN"/>
        </w:rPr>
        <w:t>采购</w:t>
      </w:r>
      <w:r>
        <w:rPr>
          <w:rFonts w:ascii="Times New Roman" w:hAnsi="Times New Roman" w:eastAsia="宋体" w:cs="Times New Roman"/>
          <w:kern w:val="0"/>
          <w:sz w:val="24"/>
          <w:szCs w:val="24"/>
        </w:rPr>
        <w:t>人将拒收。</w:t>
      </w:r>
    </w:p>
    <w:p/>
    <w:p/>
    <w:p/>
    <w:p/>
    <w:p/>
    <w:p/>
    <w:p/>
    <w:p/>
    <w:p/>
    <w:p/>
    <w:p/>
    <w:p/>
    <w:p/>
    <w:p/>
    <w:p/>
    <w:p>
      <w:pPr>
        <w:pStyle w:val="2"/>
        <w:spacing w:before="0" w:after="0" w:line="960" w:lineRule="auto"/>
        <w:jc w:val="both"/>
        <w:rPr>
          <w:rFonts w:ascii="Times New Roman" w:hAnsi="Times New Roman" w:eastAsia="宋体" w:cs="Times New Roman"/>
          <w:sz w:val="36"/>
          <w:szCs w:val="36"/>
        </w:rPr>
      </w:pPr>
      <w:bookmarkStart w:id="3" w:name="_Toc104553039"/>
    </w:p>
    <w:p>
      <w:pPr>
        <w:rPr>
          <w:rFonts w:hint="eastAsia" w:eastAsia="宋体"/>
          <w:lang w:val="en-US" w:eastAsia="zh-CN"/>
        </w:rPr>
      </w:pPr>
      <w:r>
        <w:rPr>
          <w:rFonts w:hint="eastAsia" w:ascii="Times New Roman" w:hAnsi="Times New Roman" w:eastAsia="宋体" w:cs="Times New Roman"/>
          <w:sz w:val="36"/>
          <w:szCs w:val="36"/>
          <w:lang w:val="en-US" w:eastAsia="zh-CN"/>
        </w:rPr>
        <w:t xml:space="preserve"> </w:t>
      </w:r>
    </w:p>
    <w:p>
      <w:pPr>
        <w:pStyle w:val="2"/>
        <w:spacing w:before="0" w:after="0" w:line="960" w:lineRule="auto"/>
        <w:ind w:firstLine="2530" w:firstLineChars="700"/>
        <w:jc w:val="both"/>
        <w:rPr>
          <w:rFonts w:ascii="Times New Roman" w:hAnsi="Times New Roman" w:eastAsia="宋体" w:cs="Times New Roman"/>
          <w:sz w:val="36"/>
          <w:szCs w:val="36"/>
        </w:rPr>
      </w:pPr>
      <w:r>
        <w:rPr>
          <w:rFonts w:ascii="Times New Roman" w:hAnsi="Times New Roman" w:eastAsia="宋体" w:cs="Times New Roman"/>
          <w:sz w:val="36"/>
          <w:szCs w:val="36"/>
        </w:rPr>
        <w:t>第三章</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 xml:space="preserve"> </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办法</w:t>
      </w:r>
      <w:bookmarkEnd w:id="3"/>
    </w:p>
    <w:p>
      <w:pPr>
        <w:spacing w:line="360" w:lineRule="auto"/>
        <w:rPr>
          <w:rFonts w:ascii="Times New Roman" w:hAnsi="Times New Roman" w:eastAsia="宋体" w:cs="Times New Roman"/>
          <w:b/>
          <w:bCs/>
          <w:kern w:val="0"/>
          <w:sz w:val="24"/>
          <w:szCs w:val="24"/>
        </w:rPr>
      </w:pPr>
      <w:bookmarkStart w:id="4" w:name="_Toc104553040"/>
      <w:r>
        <w:rPr>
          <w:rFonts w:ascii="Times New Roman" w:hAnsi="Times New Roman" w:eastAsia="宋体" w:cs="Times New Roman"/>
          <w:b/>
          <w:bCs/>
          <w:kern w:val="0"/>
          <w:sz w:val="24"/>
          <w:szCs w:val="24"/>
        </w:rPr>
        <w:t>1.6.2</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方法</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本次</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评标方法采用综合评分法，总分100分。</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委员会将根据</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文件载明的详细的评价指标和评分标准，按照上述评</w:t>
      </w:r>
      <w:r>
        <w:rPr>
          <w:rFonts w:hint="eastAsia" w:ascii="Times New Roman" w:hAnsi="Times New Roman" w:eastAsia="宋体" w:cs="Times New Roman"/>
          <w:kern w:val="0"/>
          <w:sz w:val="24"/>
          <w:szCs w:val="24"/>
          <w:lang w:val="en-US" w:eastAsia="zh-CN"/>
        </w:rPr>
        <w:t>分</w:t>
      </w:r>
      <w:r>
        <w:rPr>
          <w:rFonts w:hint="eastAsia" w:ascii="Times New Roman" w:hAnsi="Times New Roman" w:eastAsia="宋体" w:cs="Times New Roman"/>
          <w:kern w:val="0"/>
          <w:sz w:val="24"/>
          <w:szCs w:val="24"/>
        </w:rPr>
        <w:t>程序对所有</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文件进行评审。</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委员会集体评审所有进入详细评审的</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文件，对各项评价指标进行评分（保留二位小数）。</w:t>
      </w:r>
    </w:p>
    <w:p>
      <w:pPr>
        <w:autoSpaceDE w:val="0"/>
        <w:autoSpaceDN w:val="0"/>
        <w:adjustRightInd w:val="0"/>
        <w:spacing w:line="360" w:lineRule="auto"/>
        <w:ind w:firstLine="480" w:firstLineChars="200"/>
        <w:jc w:val="left"/>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委员会根据</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人总得分的高低顺序，推荐候选人，出现得分相同的情况，以</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报价低的排名优先；</w:t>
      </w:r>
      <w:r>
        <w:rPr>
          <w:rFonts w:hint="eastAsia" w:ascii="Times New Roman" w:hAnsi="Times New Roman" w:eastAsia="宋体" w:cs="Times New Roman"/>
          <w:kern w:val="0"/>
          <w:sz w:val="24"/>
          <w:szCs w:val="24"/>
          <w:lang w:val="en-US" w:eastAsia="zh-CN"/>
        </w:rPr>
        <w:t>磋商</w:t>
      </w:r>
      <w:r>
        <w:rPr>
          <w:rFonts w:hint="eastAsia" w:ascii="Times New Roman" w:hAnsi="Times New Roman" w:eastAsia="宋体" w:cs="Times New Roman"/>
          <w:kern w:val="0"/>
          <w:sz w:val="24"/>
          <w:szCs w:val="24"/>
        </w:rPr>
        <w:t>报价也相等的，由</w:t>
      </w:r>
      <w:r>
        <w:rPr>
          <w:rFonts w:hint="eastAsia" w:ascii="Times New Roman" w:hAnsi="Times New Roman" w:eastAsia="宋体" w:cs="Times New Roman"/>
          <w:kern w:val="0"/>
          <w:sz w:val="24"/>
          <w:szCs w:val="24"/>
          <w:lang w:val="en-US" w:eastAsia="zh-CN"/>
        </w:rPr>
        <w:t>采购</w:t>
      </w:r>
      <w:r>
        <w:rPr>
          <w:rFonts w:hint="eastAsia" w:ascii="Times New Roman" w:hAnsi="Times New Roman" w:eastAsia="宋体" w:cs="Times New Roman"/>
          <w:kern w:val="0"/>
          <w:sz w:val="24"/>
          <w:szCs w:val="24"/>
        </w:rPr>
        <w:t>人自行确定排名次序。</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1.6.3</w:t>
      </w:r>
      <w:r>
        <w:rPr>
          <w:rFonts w:hint="eastAsia" w:ascii="Times New Roman" w:hAnsi="Times New Roman" w:eastAsia="宋体" w:cs="Times New Roman"/>
          <w:b/>
          <w:bCs/>
          <w:kern w:val="0"/>
          <w:sz w:val="24"/>
          <w:szCs w:val="24"/>
          <w:lang w:val="en-US" w:eastAsia="zh-CN"/>
        </w:rPr>
        <w:t>磋商</w:t>
      </w:r>
      <w:r>
        <w:rPr>
          <w:rFonts w:ascii="Times New Roman" w:hAnsi="Times New Roman" w:eastAsia="宋体" w:cs="Times New Roman"/>
          <w:b/>
          <w:bCs/>
          <w:kern w:val="0"/>
          <w:sz w:val="24"/>
          <w:szCs w:val="24"/>
        </w:rPr>
        <w:t>程序</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评</w:t>
      </w:r>
      <w:r>
        <w:rPr>
          <w:rFonts w:hint="eastAsia" w:ascii="Times New Roman" w:hAnsi="Times New Roman" w:eastAsia="宋体" w:cs="Times New Roman"/>
          <w:kern w:val="0"/>
          <w:sz w:val="24"/>
          <w:szCs w:val="24"/>
          <w:lang w:val="en-US" w:eastAsia="zh-CN"/>
        </w:rPr>
        <w:t>分</w:t>
      </w:r>
      <w:r>
        <w:rPr>
          <w:rFonts w:ascii="Times New Roman" w:hAnsi="Times New Roman" w:eastAsia="宋体" w:cs="Times New Roman"/>
          <w:kern w:val="0"/>
          <w:sz w:val="24"/>
          <w:szCs w:val="24"/>
        </w:rPr>
        <w:t>前，</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委员会首先按照本</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文件</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人须知第1.5.4条的规定对</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人进行资格审查，对通过资格审查的</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人进行</w:t>
      </w:r>
      <w:r>
        <w:rPr>
          <w:rFonts w:hint="eastAsia" w:ascii="Times New Roman" w:hAnsi="Times New Roman" w:eastAsia="宋体" w:cs="Times New Roman"/>
          <w:kern w:val="0"/>
          <w:sz w:val="24"/>
          <w:szCs w:val="24"/>
        </w:rPr>
        <w:t>商务、</w:t>
      </w:r>
      <w:r>
        <w:rPr>
          <w:rFonts w:ascii="Times New Roman" w:hAnsi="Times New Roman" w:eastAsia="宋体" w:cs="Times New Roman"/>
          <w:kern w:val="0"/>
          <w:sz w:val="24"/>
          <w:szCs w:val="24"/>
        </w:rPr>
        <w:t>技术评审。</w:t>
      </w:r>
    </w:p>
    <w:p>
      <w:pPr>
        <w:spacing w:line="360" w:lineRule="auto"/>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1.6.4评</w:t>
      </w:r>
      <w:r>
        <w:rPr>
          <w:rFonts w:hint="eastAsia" w:ascii="Times New Roman" w:hAnsi="Times New Roman" w:eastAsia="宋体" w:cs="Times New Roman"/>
          <w:b/>
          <w:bCs/>
          <w:kern w:val="0"/>
          <w:sz w:val="24"/>
          <w:szCs w:val="24"/>
          <w:lang w:val="en-US" w:eastAsia="zh-CN"/>
        </w:rPr>
        <w:t>分</w:t>
      </w:r>
      <w:r>
        <w:rPr>
          <w:rFonts w:ascii="Times New Roman" w:hAnsi="Times New Roman" w:eastAsia="宋体" w:cs="Times New Roman"/>
          <w:b/>
          <w:bCs/>
          <w:kern w:val="0"/>
          <w:sz w:val="24"/>
          <w:szCs w:val="24"/>
        </w:rPr>
        <w:t>标准</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具体评</w:t>
      </w:r>
      <w:r>
        <w:rPr>
          <w:rFonts w:hint="eastAsia" w:ascii="Times New Roman" w:hAnsi="Times New Roman" w:eastAsia="宋体" w:cs="Times New Roman"/>
          <w:kern w:val="0"/>
          <w:sz w:val="24"/>
          <w:szCs w:val="24"/>
          <w:lang w:val="en-US" w:eastAsia="zh-CN"/>
        </w:rPr>
        <w:t>分</w:t>
      </w:r>
      <w:r>
        <w:rPr>
          <w:rFonts w:hint="eastAsia" w:ascii="Times New Roman" w:hAnsi="Times New Roman" w:eastAsia="宋体" w:cs="Times New Roman"/>
          <w:kern w:val="0"/>
          <w:sz w:val="24"/>
          <w:szCs w:val="24"/>
        </w:rPr>
        <w:t>方法细则如下：综合评分法（满分100分）。</w:t>
      </w:r>
    </w:p>
    <w:tbl>
      <w:tblPr>
        <w:tblStyle w:val="21"/>
        <w:tblW w:w="8500" w:type="dxa"/>
        <w:jc w:val="center"/>
        <w:tblInd w:w="0" w:type="dxa"/>
        <w:tblLayout w:type="fixed"/>
        <w:tblCellMar>
          <w:top w:w="0" w:type="dxa"/>
          <w:left w:w="0" w:type="dxa"/>
          <w:bottom w:w="0" w:type="dxa"/>
          <w:right w:w="0" w:type="dxa"/>
        </w:tblCellMar>
      </w:tblPr>
      <w:tblGrid>
        <w:gridCol w:w="1083"/>
        <w:gridCol w:w="6513"/>
        <w:gridCol w:w="904"/>
      </w:tblGrid>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b/>
                <w:color w:val="000000"/>
                <w:szCs w:val="21"/>
                <w:shd w:val="clear" w:color="auto" w:fill="FFFFFF"/>
              </w:rPr>
              <w:t>评分因素</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b/>
                <w:color w:val="000000"/>
                <w:szCs w:val="21"/>
                <w:shd w:val="clear" w:color="auto" w:fill="FFFFFF"/>
              </w:rPr>
              <w:t>评分标准</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b/>
                <w:color w:val="000000"/>
                <w:szCs w:val="21"/>
                <w:shd w:val="clear" w:color="auto" w:fill="FFFFFF"/>
              </w:rPr>
              <w:t>分值</w:t>
            </w:r>
          </w:p>
        </w:tc>
      </w:tr>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nil"/>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rPr>
              <w:t>同类项目</w:t>
            </w:r>
            <w:r>
              <w:rPr>
                <w:rFonts w:hint="eastAsia" w:ascii="宋体" w:hAnsi="宋体" w:eastAsia="宋体" w:cs="宋体"/>
                <w:color w:val="000000"/>
                <w:kern w:val="0"/>
                <w:szCs w:val="21"/>
                <w:shd w:val="clear" w:color="auto" w:fill="FFFFFF"/>
              </w:rPr>
              <w:t>业绩</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ind w:right="163"/>
              <w:rPr>
                <w:rFonts w:hint="eastAsia" w:ascii="宋体" w:hAnsi="宋体" w:eastAsia="宋体" w:cs="宋体"/>
                <w:color w:val="FF0000"/>
              </w:rPr>
            </w:pPr>
            <w:r>
              <w:rPr>
                <w:rFonts w:hint="eastAsia" w:ascii="宋体" w:hAnsi="宋体" w:eastAsia="宋体" w:cs="宋体"/>
                <w:kern w:val="0"/>
                <w:szCs w:val="21"/>
                <w:shd w:val="clear" w:color="auto" w:fill="FFFFFF"/>
              </w:rPr>
              <w:t>自2020年1月1日（以合同签订日期为准）至今的类似项目业绩，每一份业绩得10分，最高得30分。</w:t>
            </w:r>
            <w:r>
              <w:rPr>
                <w:rFonts w:hint="eastAsia" w:ascii="宋体" w:hAnsi="宋体" w:eastAsia="宋体" w:cs="宋体"/>
                <w:b/>
                <w:bCs/>
                <w:szCs w:val="21"/>
                <w:shd w:val="clear" w:color="auto" w:fill="FFFFFF"/>
              </w:rPr>
              <w:t>注：以合同扫描件为准，类似项目业绩指钻探或水井施工项目；</w:t>
            </w:r>
            <w:r>
              <w:rPr>
                <w:rFonts w:hint="eastAsia" w:ascii="宋体" w:hAnsi="宋体" w:eastAsia="宋体" w:cs="宋体"/>
                <w:color w:val="FF0000"/>
              </w:rPr>
              <w:t xml:space="preserve"> </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color w:val="FF0000"/>
              </w:rPr>
            </w:pPr>
            <w:r>
              <w:rPr>
                <w:rFonts w:hint="eastAsia" w:ascii="宋体" w:hAnsi="宋体" w:eastAsia="宋体" w:cs="宋体"/>
                <w:kern w:val="0"/>
                <w:szCs w:val="21"/>
                <w:shd w:val="clear" w:color="auto" w:fill="FFFFFF"/>
              </w:rPr>
              <w:t>15分</w:t>
            </w:r>
          </w:p>
        </w:tc>
      </w:tr>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lang w:val="en-US" w:eastAsia="zh-CN"/>
              </w:rPr>
              <w:t>磋商</w:t>
            </w:r>
            <w:r>
              <w:rPr>
                <w:rFonts w:hint="eastAsia" w:ascii="宋体" w:hAnsi="宋体" w:eastAsia="宋体" w:cs="宋体"/>
                <w:color w:val="000000"/>
                <w:szCs w:val="21"/>
                <w:shd w:val="clear" w:color="auto" w:fill="FFFFFF"/>
              </w:rPr>
              <w:t>报价</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ind w:right="163"/>
              <w:rPr>
                <w:rFonts w:hint="eastAsia" w:ascii="宋体" w:hAnsi="宋体" w:eastAsia="宋体" w:cs="宋体"/>
              </w:rPr>
            </w:pPr>
            <w:r>
              <w:rPr>
                <w:rFonts w:hint="eastAsia" w:ascii="宋体" w:hAnsi="宋体" w:eastAsia="宋体" w:cs="宋体"/>
              </w:rPr>
              <w:t>以有效</w:t>
            </w:r>
            <w:r>
              <w:rPr>
                <w:rFonts w:hint="eastAsia" w:ascii="宋体" w:hAnsi="宋体" w:eastAsia="宋体" w:cs="宋体"/>
                <w:lang w:val="en-US" w:eastAsia="zh-CN"/>
              </w:rPr>
              <w:t>磋商</w:t>
            </w:r>
            <w:r>
              <w:rPr>
                <w:rFonts w:hint="eastAsia" w:ascii="宋体" w:hAnsi="宋体" w:eastAsia="宋体" w:cs="宋体"/>
              </w:rPr>
              <w:t>人报价的算数平均值作为评标基准价得45分。</w:t>
            </w:r>
          </w:p>
          <w:p>
            <w:pPr>
              <w:wordWrap w:val="0"/>
              <w:spacing w:line="450" w:lineRule="exact"/>
              <w:ind w:right="163"/>
              <w:rPr>
                <w:rFonts w:hint="eastAsia" w:ascii="宋体" w:hAnsi="宋体" w:eastAsia="宋体" w:cs="宋体"/>
              </w:rPr>
            </w:pPr>
            <w:r>
              <w:rPr>
                <w:rFonts w:hint="eastAsia" w:ascii="宋体" w:hAnsi="宋体" w:eastAsia="宋体" w:cs="宋体"/>
              </w:rPr>
              <w:t>在评标基准价以上，按差值计算每高1%，在45分基础上减1分，最低减至0分；</w:t>
            </w:r>
          </w:p>
          <w:p>
            <w:pPr>
              <w:wordWrap w:val="0"/>
              <w:spacing w:line="450" w:lineRule="exact"/>
              <w:ind w:right="163"/>
              <w:rPr>
                <w:rFonts w:hint="eastAsia" w:ascii="宋体" w:hAnsi="宋体" w:eastAsia="宋体" w:cs="宋体"/>
              </w:rPr>
            </w:pPr>
            <w:r>
              <w:rPr>
                <w:rFonts w:hint="eastAsia" w:ascii="宋体" w:hAnsi="宋体" w:eastAsia="宋体" w:cs="宋体"/>
              </w:rPr>
              <w:t>在评标基准价以下，按差值计算每高1%，在45分基础上减0.5分，最低减至0分。</w:t>
            </w:r>
          </w:p>
          <w:p>
            <w:pPr>
              <w:wordWrap w:val="0"/>
              <w:spacing w:line="450" w:lineRule="exact"/>
              <w:ind w:right="163"/>
              <w:rPr>
                <w:rFonts w:hint="eastAsia" w:ascii="宋体" w:hAnsi="宋体" w:eastAsia="宋体" w:cs="宋体"/>
              </w:rPr>
            </w:pPr>
            <w:r>
              <w:rPr>
                <w:rFonts w:hint="eastAsia" w:ascii="宋体" w:hAnsi="宋体" w:eastAsia="宋体" w:cs="宋体"/>
              </w:rPr>
              <w:t>差值不足1%按1%计。</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kern w:val="0"/>
                <w:szCs w:val="21"/>
                <w:shd w:val="clear" w:color="auto" w:fill="FFFFFF"/>
              </w:rPr>
              <w:t>45分</w:t>
            </w:r>
          </w:p>
        </w:tc>
      </w:tr>
      <w:tr>
        <w:tblPrEx>
          <w:tblLayout w:type="fixed"/>
          <w:tblCellMar>
            <w:top w:w="0" w:type="dxa"/>
            <w:left w:w="0" w:type="dxa"/>
            <w:bottom w:w="0" w:type="dxa"/>
            <w:right w:w="0" w:type="dxa"/>
          </w:tblCellMar>
        </w:tblPrEx>
        <w:trPr>
          <w:cantSplit/>
          <w:trHeight w:val="90"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rPr>
              <w:t>项目综合认识</w:t>
            </w:r>
          </w:p>
        </w:tc>
        <w:tc>
          <w:tcPr>
            <w:tcW w:w="6513"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ind w:right="163"/>
              <w:rPr>
                <w:rFonts w:hint="eastAsia" w:ascii="宋体" w:hAnsi="宋体" w:eastAsia="宋体" w:cs="宋体"/>
              </w:rPr>
            </w:pPr>
            <w:r>
              <w:rPr>
                <w:rFonts w:hint="eastAsia" w:ascii="宋体" w:hAnsi="宋体" w:eastAsia="宋体" w:cs="宋体"/>
                <w:color w:val="000000"/>
                <w:szCs w:val="21"/>
                <w:shd w:val="clear" w:color="auto" w:fill="FFFFFF"/>
              </w:rPr>
              <w:t>实施方案指导思想明确和科学；</w:t>
            </w:r>
            <w:r>
              <w:rPr>
                <w:rFonts w:hint="eastAsia" w:ascii="宋体" w:hAnsi="宋体" w:eastAsia="宋体" w:cs="宋体"/>
                <w:color w:val="000000"/>
                <w:kern w:val="2"/>
                <w:lang w:val="en-US" w:eastAsia="zh-CN"/>
              </w:rPr>
              <w:t>磋商人</w:t>
            </w:r>
            <w:r>
              <w:rPr>
                <w:rFonts w:hint="eastAsia" w:ascii="宋体" w:hAnsi="宋体" w:eastAsia="宋体" w:cs="宋体"/>
                <w:color w:val="000000"/>
                <w:szCs w:val="21"/>
                <w:shd w:val="clear" w:color="auto" w:fill="FFFFFF"/>
              </w:rPr>
              <w:t>提报的编制总体思路及项目实施思路，对本项目的理解认知等内容考虑全面、合理、到位、清晰，综合评价：优30～40分，良20～20.9分，一般0～19.9分。</w:t>
            </w:r>
          </w:p>
        </w:tc>
        <w:tc>
          <w:tcPr>
            <w:tcW w:w="904" w:type="dxa"/>
            <w:tcBorders>
              <w:top w:val="single" w:color="000000" w:sz="4" w:space="0"/>
              <w:left w:val="single" w:color="000000" w:sz="4" w:space="0"/>
              <w:bottom w:val="single" w:color="000000" w:sz="4" w:space="0"/>
              <w:right w:val="single" w:color="000000" w:sz="4" w:space="0"/>
            </w:tcBorders>
            <w:vAlign w:val="center"/>
          </w:tcPr>
          <w:p>
            <w:pPr>
              <w:wordWrap w:val="0"/>
              <w:spacing w:line="450" w:lineRule="exact"/>
              <w:jc w:val="center"/>
              <w:rPr>
                <w:rFonts w:hint="eastAsia" w:ascii="宋体" w:hAnsi="宋体" w:eastAsia="宋体" w:cs="宋体"/>
              </w:rPr>
            </w:pPr>
            <w:r>
              <w:rPr>
                <w:rFonts w:hint="eastAsia" w:ascii="宋体" w:hAnsi="宋体" w:eastAsia="宋体" w:cs="宋体"/>
                <w:color w:val="000000"/>
                <w:szCs w:val="21"/>
                <w:shd w:val="clear" w:color="auto" w:fill="FFFFFF"/>
              </w:rPr>
              <w:t>40分</w:t>
            </w:r>
          </w:p>
        </w:tc>
      </w:tr>
    </w:tbl>
    <w:p>
      <w:pPr>
        <w:pStyle w:val="2"/>
        <w:spacing w:before="0" w:after="0" w:line="960" w:lineRule="auto"/>
        <w:jc w:val="center"/>
        <w:rPr>
          <w:rFonts w:ascii="Times New Roman" w:hAnsi="Times New Roman" w:eastAsia="宋体" w:cs="Times New Roman"/>
          <w:sz w:val="36"/>
          <w:szCs w:val="36"/>
        </w:rPr>
      </w:pPr>
      <w:r>
        <w:rPr>
          <w:rFonts w:ascii="Times New Roman" w:hAnsi="Times New Roman" w:eastAsia="宋体" w:cs="Times New Roman"/>
          <w:sz w:val="36"/>
          <w:szCs w:val="36"/>
        </w:rPr>
        <w:t>第四章</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 xml:space="preserve"> 技术规范及要求</w:t>
      </w:r>
      <w:bookmarkEnd w:id="4"/>
    </w:p>
    <w:p>
      <w:pPr>
        <w:autoSpaceDE w:val="0"/>
        <w:autoSpaceDN w:val="0"/>
        <w:adjustRightInd w:val="0"/>
        <w:spacing w:line="360" w:lineRule="auto"/>
        <w:jc w:val="left"/>
        <w:rPr>
          <w:rFonts w:ascii="Times New Roman" w:hAnsi="Times New Roman" w:eastAsia="宋体" w:cs="Times New Roman"/>
          <w:b/>
          <w:bCs/>
          <w:kern w:val="0"/>
          <w:sz w:val="24"/>
          <w:szCs w:val="24"/>
          <w:highlight w:val="none"/>
        </w:rPr>
      </w:pPr>
      <w:r>
        <w:rPr>
          <w:rFonts w:ascii="Times New Roman" w:hAnsi="Times New Roman" w:eastAsia="宋体" w:cs="Times New Roman"/>
          <w:b/>
          <w:bCs/>
          <w:kern w:val="0"/>
          <w:sz w:val="24"/>
          <w:szCs w:val="24"/>
          <w:highlight w:val="none"/>
        </w:rPr>
        <w:t>4.1 项目名称</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山东省济宁市地面沉降监测网建设项目(A包）</w:t>
      </w:r>
      <w:r>
        <w:rPr>
          <w:rFonts w:hint="eastAsia" w:ascii="Times New Roman" w:hAnsi="Times New Roman" w:eastAsia="宋体" w:cs="Times New Roman"/>
          <w:sz w:val="24"/>
          <w:szCs w:val="24"/>
        </w:rPr>
        <w:t>金乡县马庙镇白洼林场</w:t>
      </w:r>
      <w:r>
        <w:rPr>
          <w:rFonts w:hint="eastAsia" w:ascii="Times New Roman" w:hAnsi="Times New Roman" w:eastAsia="宋体" w:cs="Times New Roman"/>
          <w:kern w:val="0"/>
          <w:sz w:val="24"/>
          <w:szCs w:val="24"/>
        </w:rPr>
        <w:t>施工标段地质勘查孔施工</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4.2 工作要求</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本项目应完成</w:t>
      </w:r>
      <w:r>
        <w:rPr>
          <w:rFonts w:hint="eastAsia" w:ascii="Times New Roman" w:hAnsi="Times New Roman" w:eastAsia="宋体" w:cs="Times New Roman"/>
          <w:kern w:val="0"/>
          <w:sz w:val="24"/>
          <w:szCs w:val="24"/>
          <w:lang w:val="en-US" w:eastAsia="zh-CN"/>
        </w:rPr>
        <w:t>磋商</w:t>
      </w:r>
      <w:r>
        <w:rPr>
          <w:rFonts w:ascii="Times New Roman" w:hAnsi="Times New Roman" w:eastAsia="宋体" w:cs="Times New Roman"/>
          <w:kern w:val="0"/>
          <w:sz w:val="24"/>
          <w:szCs w:val="24"/>
        </w:rPr>
        <w:t>工作量，</w:t>
      </w:r>
      <w:r>
        <w:rPr>
          <w:rFonts w:hint="eastAsia" w:ascii="Times New Roman" w:hAnsi="Times New Roman" w:eastAsia="宋体" w:cs="Times New Roman"/>
          <w:kern w:val="0"/>
          <w:sz w:val="24"/>
          <w:szCs w:val="24"/>
        </w:rPr>
        <w:t>并配合其他工作协作开展，</w:t>
      </w:r>
      <w:r>
        <w:rPr>
          <w:rFonts w:ascii="Times New Roman" w:hAnsi="Times New Roman" w:eastAsia="宋体" w:cs="Times New Roman"/>
          <w:kern w:val="0"/>
          <w:sz w:val="24"/>
          <w:szCs w:val="24"/>
        </w:rPr>
        <w:t>技术方法和质量要求应符合</w:t>
      </w:r>
      <w:r>
        <w:rPr>
          <w:rFonts w:ascii="Times New Roman" w:hAnsi="Times New Roman" w:eastAsia="Times New Roman" w:cs="Times New Roman"/>
          <w:spacing w:val="-1"/>
          <w:sz w:val="24"/>
          <w:szCs w:val="24"/>
        </w:rPr>
        <w:t>DZ/T 0148</w:t>
      </w:r>
      <w:r>
        <w:rPr>
          <w:rFonts w:ascii="Times New Roman" w:hAnsi="Times New Roman" w:eastAsia="宋体" w:cs="Times New Roman"/>
          <w:kern w:val="0"/>
          <w:sz w:val="24"/>
          <w:szCs w:val="24"/>
        </w:rPr>
        <w:t>、</w:t>
      </w:r>
      <w:r>
        <w:rPr>
          <w:rFonts w:ascii="Times New Roman" w:hAnsi="Times New Roman" w:eastAsia="Times New Roman" w:cs="Times New Roman"/>
          <w:spacing w:val="-1"/>
          <w:sz w:val="24"/>
          <w:szCs w:val="24"/>
        </w:rPr>
        <w:t>GB</w:t>
      </w:r>
      <w:r>
        <w:rPr>
          <w:rFonts w:hint="eastAsia" w:ascii="Times New Roman" w:hAnsi="Times New Roman" w:eastAsia="宋体" w:cs="Times New Roman"/>
          <w:spacing w:val="-1"/>
          <w:sz w:val="24"/>
          <w:szCs w:val="24"/>
          <w:lang w:val="en-US" w:eastAsia="zh-CN"/>
        </w:rPr>
        <w:t xml:space="preserve"> </w:t>
      </w:r>
      <w:r>
        <w:rPr>
          <w:rFonts w:ascii="Times New Roman" w:hAnsi="Times New Roman" w:eastAsia="Times New Roman" w:cs="Times New Roman"/>
          <w:spacing w:val="-1"/>
          <w:sz w:val="24"/>
          <w:szCs w:val="24"/>
        </w:rPr>
        <w:t>50296、DB1</w:t>
      </w:r>
      <w:r>
        <w:rPr>
          <w:rFonts w:ascii="Times New Roman" w:hAnsi="Times New Roman" w:eastAsia="Times New Roman" w:cs="Times New Roman"/>
          <w:spacing w:val="-2"/>
          <w:sz w:val="24"/>
          <w:szCs w:val="24"/>
        </w:rPr>
        <w:t>2T</w:t>
      </w:r>
      <w:r>
        <w:rPr>
          <w:rFonts w:ascii="Times New Roman" w:hAnsi="Times New Roman" w:eastAsia="Times New Roman" w:cs="Times New Roman"/>
          <w:spacing w:val="27"/>
          <w:sz w:val="24"/>
          <w:szCs w:val="24"/>
        </w:rPr>
        <w:t xml:space="preserve"> </w:t>
      </w:r>
      <w:r>
        <w:rPr>
          <w:rFonts w:ascii="Times New Roman" w:hAnsi="Times New Roman" w:eastAsia="Times New Roman" w:cs="Times New Roman"/>
          <w:spacing w:val="-2"/>
          <w:sz w:val="24"/>
          <w:szCs w:val="24"/>
        </w:rPr>
        <w:t>1118</w:t>
      </w:r>
      <w:r>
        <w:rPr>
          <w:rFonts w:ascii="Times New Roman" w:hAnsi="Times New Roman" w:eastAsia="宋体" w:cs="Times New Roman"/>
          <w:kern w:val="0"/>
          <w:sz w:val="24"/>
          <w:szCs w:val="24"/>
        </w:rPr>
        <w:t>等规范。</w:t>
      </w:r>
    </w:p>
    <w:p>
      <w:pPr>
        <w:autoSpaceDE w:val="0"/>
        <w:autoSpaceDN w:val="0"/>
        <w:adjustRightInd w:val="0"/>
        <w:spacing w:line="360" w:lineRule="auto"/>
        <w:jc w:val="left"/>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4.3 其他要求</w:t>
      </w:r>
    </w:p>
    <w:p>
      <w:pPr>
        <w:autoSpaceDE w:val="0"/>
        <w:autoSpaceDN w:val="0"/>
        <w:adjustRightInd w:val="0"/>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sz w:val="24"/>
          <w:szCs w:val="24"/>
        </w:rPr>
        <w:t>本项目</w:t>
      </w:r>
      <w:r>
        <w:rPr>
          <w:rFonts w:ascii="Times New Roman" w:hAnsi="Times New Roman" w:eastAsia="宋体" w:cs="Times New Roman"/>
          <w:sz w:val="24"/>
          <w:szCs w:val="24"/>
        </w:rPr>
        <w:t>报价内容</w:t>
      </w:r>
      <w:r>
        <w:rPr>
          <w:rFonts w:hint="eastAsia" w:ascii="Times New Roman" w:hAnsi="Times New Roman" w:eastAsia="宋体" w:cs="Times New Roman"/>
          <w:sz w:val="24"/>
          <w:szCs w:val="24"/>
        </w:rPr>
        <w:t>包括但不限于</w:t>
      </w:r>
      <w:r>
        <w:rPr>
          <w:rFonts w:hint="eastAsia" w:ascii="Times New Roman" w:hAnsi="Times New Roman" w:eastAsia="宋体" w:cs="Times New Roman"/>
          <w:sz w:val="24"/>
          <w:szCs w:val="24"/>
          <w:lang w:val="en-US" w:eastAsia="zh-CN"/>
        </w:rPr>
        <w:t>地质勘查孔</w:t>
      </w:r>
      <w:r>
        <w:rPr>
          <w:rFonts w:hint="eastAsia" w:ascii="Times New Roman" w:hAnsi="Times New Roman" w:eastAsia="宋体" w:cs="Times New Roman"/>
          <w:sz w:val="24"/>
          <w:szCs w:val="24"/>
        </w:rPr>
        <w:t>搬迁、安装、</w:t>
      </w:r>
      <w:r>
        <w:rPr>
          <w:rFonts w:hint="default" w:ascii="Times New Roman" w:hAnsi="Times New Roman" w:eastAsia="宋体" w:cs="Times New Roman"/>
          <w:sz w:val="24"/>
          <w:szCs w:val="24"/>
        </w:rPr>
        <w:t>施工、取芯、扩孔、</w:t>
      </w:r>
      <w:r>
        <w:rPr>
          <w:rFonts w:hint="eastAsia" w:ascii="Times New Roman" w:hAnsi="Times New Roman" w:eastAsia="宋体" w:cs="Times New Roman"/>
          <w:sz w:val="24"/>
          <w:szCs w:val="24"/>
          <w:lang w:val="en-US" w:eastAsia="zh-CN"/>
        </w:rPr>
        <w:t>管材、</w:t>
      </w:r>
      <w:r>
        <w:rPr>
          <w:rFonts w:hint="default" w:ascii="Times New Roman" w:hAnsi="Times New Roman" w:eastAsia="宋体" w:cs="Times New Roman"/>
          <w:sz w:val="24"/>
          <w:szCs w:val="24"/>
        </w:rPr>
        <w:t>下管、成井、</w:t>
      </w:r>
      <w:r>
        <w:rPr>
          <w:rFonts w:hint="eastAsia" w:ascii="Times New Roman" w:hAnsi="Times New Roman" w:eastAsia="宋体" w:cs="Times New Roman"/>
          <w:sz w:val="24"/>
          <w:szCs w:val="24"/>
        </w:rPr>
        <w:t>封孔、</w:t>
      </w:r>
      <w:r>
        <w:rPr>
          <w:rFonts w:hint="default" w:ascii="Times New Roman" w:hAnsi="Times New Roman" w:eastAsia="宋体" w:cs="Times New Roman"/>
          <w:sz w:val="24"/>
          <w:szCs w:val="24"/>
        </w:rPr>
        <w:t>洗井、</w:t>
      </w:r>
      <w:r>
        <w:rPr>
          <w:rFonts w:hint="eastAsia" w:ascii="Times New Roman" w:hAnsi="Times New Roman" w:eastAsia="宋体" w:cs="Times New Roman"/>
          <w:sz w:val="24"/>
          <w:szCs w:val="24"/>
        </w:rPr>
        <w:t>排水、排浆、</w:t>
      </w:r>
      <w:r>
        <w:rPr>
          <w:rFonts w:hint="eastAsia" w:ascii="Times New Roman" w:hAnsi="Times New Roman" w:eastAsia="宋体" w:cs="Times New Roman"/>
          <w:sz w:val="24"/>
          <w:szCs w:val="24"/>
          <w:lang w:val="en-US" w:eastAsia="zh-CN"/>
        </w:rPr>
        <w:t>水电费</w:t>
      </w:r>
      <w:r>
        <w:rPr>
          <w:rFonts w:hint="default" w:ascii="Times New Roman" w:hAnsi="Times New Roman" w:eastAsia="宋体" w:cs="Times New Roman"/>
          <w:sz w:val="24"/>
          <w:szCs w:val="24"/>
        </w:rPr>
        <w:t>、水泥、砾料、</w:t>
      </w:r>
      <w:r>
        <w:rPr>
          <w:rFonts w:hint="default" w:ascii="Times New Roman" w:hAnsi="Times New Roman" w:eastAsia="宋体" w:cs="Times New Roman"/>
          <w:sz w:val="24"/>
          <w:szCs w:val="24"/>
          <w:lang w:val="en-US" w:eastAsia="zh-CN"/>
        </w:rPr>
        <w:t>安全施工及绿色勘查费</w:t>
      </w:r>
      <w:r>
        <w:rPr>
          <w:rFonts w:hint="eastAsia" w:ascii="Times New Roman" w:hAnsi="Times New Roman" w:eastAsia="宋体" w:cs="Times New Roman"/>
          <w:sz w:val="24"/>
          <w:szCs w:val="24"/>
          <w:lang w:val="en-US" w:eastAsia="zh-CN"/>
        </w:rPr>
        <w:t>、三通一平费</w:t>
      </w:r>
      <w:bookmarkStart w:id="6" w:name="_GoBack"/>
      <w:bookmarkEnd w:id="6"/>
      <w:r>
        <w:rPr>
          <w:rFonts w:hint="default" w:ascii="Times New Roman" w:hAnsi="Times New Roman" w:eastAsia="宋体" w:cs="Times New Roman"/>
          <w:sz w:val="24"/>
          <w:szCs w:val="24"/>
          <w:lang w:val="en-US" w:eastAsia="zh-CN"/>
        </w:rPr>
        <w:t>等</w:t>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rPr>
        <w:t>服务所需及其他有关的为完成本项目发生的所有费用，采购人将不</w:t>
      </w:r>
      <w:r>
        <w:rPr>
          <w:rFonts w:ascii="Times New Roman" w:hAnsi="Times New Roman" w:eastAsia="宋体" w:cs="Times New Roman"/>
          <w:kern w:val="0"/>
          <w:sz w:val="24"/>
          <w:szCs w:val="24"/>
        </w:rPr>
        <w:t>予支付中标金额外的任何费用。</w:t>
      </w:r>
    </w:p>
    <w:p>
      <w:pPr>
        <w:autoSpaceDE w:val="0"/>
        <w:autoSpaceDN w:val="0"/>
        <w:adjustRightInd w:val="0"/>
        <w:spacing w:line="360" w:lineRule="auto"/>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br w:type="page"/>
      </w:r>
    </w:p>
    <w:p>
      <w:pPr>
        <w:pStyle w:val="2"/>
        <w:spacing w:before="0" w:after="0" w:line="960" w:lineRule="auto"/>
        <w:jc w:val="center"/>
        <w:rPr>
          <w:rFonts w:ascii="Times New Roman" w:hAnsi="Times New Roman" w:eastAsia="宋体" w:cs="Times New Roman"/>
          <w:sz w:val="36"/>
          <w:szCs w:val="36"/>
        </w:rPr>
      </w:pPr>
      <w:bookmarkStart w:id="5" w:name="_Toc104553041"/>
      <w:r>
        <w:rPr>
          <w:rFonts w:ascii="Times New Roman" w:hAnsi="Times New Roman" w:eastAsia="宋体" w:cs="Times New Roman"/>
          <w:sz w:val="36"/>
          <w:szCs w:val="36"/>
        </w:rPr>
        <w:t>第五章</w:t>
      </w:r>
      <w:r>
        <w:rPr>
          <w:rFonts w:hint="eastAsia" w:ascii="Times New Roman" w:hAnsi="Times New Roman" w:eastAsia="宋体" w:cs="Times New Roman"/>
          <w:sz w:val="36"/>
          <w:szCs w:val="36"/>
        </w:rPr>
        <w:t xml:space="preserve"> </w:t>
      </w:r>
      <w:r>
        <w:rPr>
          <w:rFonts w:ascii="Times New Roman" w:hAnsi="Times New Roman" w:eastAsia="宋体" w:cs="Times New Roman"/>
          <w:sz w:val="36"/>
          <w:szCs w:val="36"/>
        </w:rPr>
        <w:t xml:space="preserve"> </w:t>
      </w:r>
      <w:r>
        <w:rPr>
          <w:rFonts w:hint="eastAsia" w:ascii="Times New Roman" w:hAnsi="Times New Roman" w:eastAsia="宋体" w:cs="Times New Roman"/>
          <w:sz w:val="36"/>
          <w:szCs w:val="36"/>
          <w:lang w:val="en-US" w:eastAsia="zh-CN"/>
        </w:rPr>
        <w:t>磋商</w:t>
      </w:r>
      <w:r>
        <w:rPr>
          <w:rFonts w:ascii="Times New Roman" w:hAnsi="Times New Roman" w:eastAsia="宋体" w:cs="Times New Roman"/>
          <w:sz w:val="36"/>
          <w:szCs w:val="36"/>
        </w:rPr>
        <w:t>文件格式</w:t>
      </w:r>
      <w:bookmarkEnd w:id="5"/>
    </w:p>
    <w:p>
      <w:pPr>
        <w:pStyle w:val="29"/>
        <w:jc w:val="center"/>
        <w:rPr>
          <w:sz w:val="32"/>
          <w:szCs w:val="32"/>
          <w:lang w:val="zh-CN"/>
        </w:rPr>
      </w:pPr>
      <w:r>
        <w:rPr>
          <w:sz w:val="32"/>
          <w:szCs w:val="32"/>
          <w:lang w:val="zh-CN"/>
        </w:rPr>
        <w:t>目录</w:t>
      </w:r>
    </w:p>
    <w:p>
      <w:pPr>
        <w:rPr>
          <w:rFonts w:hint="eastAsia" w:ascii="宋体" w:hAnsi="宋体" w:eastAsia="宋体" w:cs="宋体"/>
          <w:sz w:val="28"/>
          <w:szCs w:val="28"/>
          <w:lang w:val="zh-CN"/>
        </w:rPr>
      </w:pPr>
      <w:r>
        <w:rPr>
          <w:rFonts w:hint="eastAsia" w:ascii="宋体" w:hAnsi="宋体" w:eastAsia="宋体" w:cs="宋体"/>
          <w:sz w:val="28"/>
          <w:szCs w:val="28"/>
          <w:lang w:val="zh-CN"/>
        </w:rPr>
        <w:t>一、商务部分</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1、响应函</w:t>
      </w:r>
    </w:p>
    <w:p>
      <w:pPr>
        <w:rPr>
          <w:rFonts w:hint="eastAsia" w:ascii="宋体" w:hAnsi="宋体" w:eastAsia="宋体" w:cs="宋体"/>
          <w:sz w:val="28"/>
          <w:szCs w:val="28"/>
          <w:lang w:val="zh-CN"/>
        </w:rPr>
      </w:pPr>
      <w:r>
        <w:rPr>
          <w:rFonts w:hint="eastAsia" w:ascii="宋体" w:hAnsi="宋体" w:eastAsia="宋体" w:cs="宋体"/>
          <w:sz w:val="28"/>
          <w:szCs w:val="28"/>
          <w:lang w:val="zh-CN"/>
        </w:rPr>
        <w:t>2、授权委托书</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3、</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人资格审查资料</w:t>
      </w:r>
    </w:p>
    <w:p>
      <w:pPr>
        <w:rPr>
          <w:rFonts w:hint="eastAsia" w:ascii="宋体" w:hAnsi="宋体" w:eastAsia="宋体" w:cs="宋体"/>
          <w:sz w:val="28"/>
          <w:szCs w:val="28"/>
          <w:lang w:val="zh-CN"/>
        </w:rPr>
      </w:pPr>
      <w:r>
        <w:rPr>
          <w:rFonts w:hint="eastAsia" w:ascii="宋体" w:hAnsi="宋体" w:eastAsia="宋体" w:cs="宋体"/>
          <w:sz w:val="28"/>
          <w:szCs w:val="28"/>
          <w:lang w:val="zh-CN"/>
        </w:rPr>
        <w:t>4、项目经理简历表</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5、管理与技术人员汇总表</w:t>
      </w:r>
    </w:p>
    <w:p>
      <w:pPr>
        <w:rPr>
          <w:rFonts w:hint="eastAsia" w:ascii="宋体" w:hAnsi="宋体" w:eastAsia="宋体" w:cs="宋体"/>
          <w:sz w:val="28"/>
          <w:szCs w:val="28"/>
          <w:lang w:val="zh-CN"/>
        </w:rPr>
      </w:pPr>
      <w:r>
        <w:rPr>
          <w:rFonts w:hint="eastAsia" w:ascii="宋体" w:hAnsi="宋体" w:eastAsia="宋体" w:cs="宋体"/>
          <w:sz w:val="28"/>
          <w:szCs w:val="28"/>
          <w:lang w:val="zh-CN"/>
        </w:rPr>
        <w:t>6、</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文件要求的其他资料</w:t>
      </w:r>
    </w:p>
    <w:p>
      <w:pPr>
        <w:rPr>
          <w:rFonts w:hint="eastAsia" w:ascii="宋体" w:hAnsi="宋体" w:eastAsia="宋体" w:cs="宋体"/>
          <w:sz w:val="28"/>
          <w:szCs w:val="28"/>
          <w:lang w:val="zh-CN"/>
        </w:rPr>
      </w:pPr>
      <w:r>
        <w:rPr>
          <w:rFonts w:hint="eastAsia" w:ascii="宋体" w:hAnsi="宋体" w:eastAsia="宋体" w:cs="宋体"/>
          <w:sz w:val="28"/>
          <w:szCs w:val="28"/>
          <w:lang w:val="zh-CN"/>
        </w:rPr>
        <w:t>二、报价部分</w:t>
      </w:r>
    </w:p>
    <w:p>
      <w:pPr>
        <w:rPr>
          <w:rFonts w:hint="eastAsia" w:ascii="宋体" w:hAnsi="宋体" w:eastAsia="宋体" w:cs="宋体"/>
          <w:sz w:val="28"/>
          <w:szCs w:val="28"/>
          <w:lang w:val="zh-CN"/>
        </w:rPr>
      </w:pPr>
      <w:r>
        <w:rPr>
          <w:rFonts w:hint="eastAsia" w:ascii="宋体" w:hAnsi="宋体" w:eastAsia="宋体" w:cs="宋体"/>
          <w:sz w:val="28"/>
          <w:szCs w:val="28"/>
          <w:lang w:val="zh-CN"/>
        </w:rPr>
        <w:t>三、技术部分</w:t>
      </w:r>
    </w:p>
    <w:p>
      <w:pPr>
        <w:pStyle w:val="2"/>
        <w:rPr>
          <w:rFonts w:hint="eastAsia" w:ascii="宋体" w:hAnsi="宋体" w:eastAsia="宋体" w:cs="宋体"/>
        </w:rPr>
        <w:sectPr>
          <w:footerReference r:id="rId5" w:type="default"/>
          <w:pgSz w:w="11906" w:h="16838"/>
          <w:pgMar w:top="1440" w:right="1800" w:bottom="1440" w:left="1800" w:header="851" w:footer="992" w:gutter="0"/>
          <w:pgNumType w:start="1"/>
          <w:cols w:space="720" w:num="1"/>
          <w:docGrid w:type="lines" w:linePitch="312" w:charSpace="0"/>
        </w:sectPr>
      </w:pPr>
    </w:p>
    <w:p>
      <w:pPr>
        <w:rPr>
          <w:rFonts w:hint="eastAsia" w:ascii="宋体" w:hAnsi="宋体" w:eastAsia="宋体" w:cs="宋体"/>
          <w:sz w:val="28"/>
          <w:szCs w:val="28"/>
          <w:lang w:val="zh-CN"/>
        </w:rPr>
      </w:pPr>
      <w:r>
        <w:rPr>
          <w:rFonts w:hint="eastAsia" w:ascii="宋体" w:hAnsi="宋体" w:eastAsia="宋体" w:cs="宋体"/>
          <w:sz w:val="28"/>
          <w:szCs w:val="28"/>
          <w:lang w:val="zh-CN"/>
        </w:rPr>
        <w:t>一、商务部分</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1、响应函</w:t>
      </w:r>
    </w:p>
    <w:p>
      <w:pPr>
        <w:spacing w:before="100" w:beforeAutospacing="1" w:after="100" w:afterAutospacing="1" w:line="360" w:lineRule="exact"/>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山东省鲁南地质工程勘察院（山东省地质矿产勘查开发局第二地质大队）</w:t>
      </w:r>
      <w:r>
        <w:rPr>
          <w:rFonts w:hint="eastAsia" w:ascii="宋体" w:hAnsi="宋体" w:eastAsia="宋体" w:cs="宋体"/>
          <w:color w:val="000000"/>
          <w:sz w:val="24"/>
        </w:rPr>
        <w:t>：</w:t>
      </w:r>
    </w:p>
    <w:p>
      <w:pPr>
        <w:pStyle w:val="6"/>
        <w:spacing w:line="480" w:lineRule="exact"/>
        <w:ind w:left="-2" w:firstLine="480"/>
        <w:rPr>
          <w:rFonts w:hint="eastAsia" w:ascii="宋体" w:hAnsi="宋体" w:cs="宋体"/>
          <w:color w:val="000000"/>
          <w:lang w:val="zh-CN"/>
        </w:rPr>
      </w:pPr>
      <w:r>
        <w:rPr>
          <w:rFonts w:hint="eastAsia" w:ascii="宋体" w:hAnsi="宋体" w:cs="宋体"/>
          <w:color w:val="000000"/>
        </w:rPr>
        <w:t>经研究，我们决定参加</w:t>
      </w:r>
      <w:r>
        <w:rPr>
          <w:rFonts w:hint="eastAsia" w:ascii="宋体" w:hAnsi="宋体" w:cs="宋体"/>
          <w:color w:val="000000"/>
          <w:u w:val="single"/>
        </w:rPr>
        <w:t>山东省济宁市地面沉降监测网建设项目(A包）</w:t>
      </w:r>
      <w:r>
        <w:rPr>
          <w:rFonts w:hint="eastAsia" w:ascii="Times New Roman" w:hAnsi="Times New Roman" w:eastAsia="宋体" w:cs="Times New Roman"/>
          <w:sz w:val="24"/>
          <w:szCs w:val="24"/>
          <w:u w:val="single"/>
        </w:rPr>
        <w:t>金乡县马庙镇白洼林场</w:t>
      </w:r>
      <w:r>
        <w:rPr>
          <w:rFonts w:hint="eastAsia" w:ascii="宋体" w:hAnsi="宋体" w:cs="宋体"/>
          <w:color w:val="000000"/>
          <w:u w:val="single"/>
        </w:rPr>
        <w:t>施工标段地质勘查孔施工</w:t>
      </w:r>
      <w:r>
        <w:rPr>
          <w:rFonts w:hint="eastAsia" w:ascii="宋体" w:hAnsi="宋体" w:cs="宋体"/>
          <w:color w:val="000000"/>
        </w:rPr>
        <w:t>的</w:t>
      </w:r>
      <w:r>
        <w:rPr>
          <w:rFonts w:hint="eastAsia" w:ascii="宋体" w:hAnsi="宋体" w:cs="宋体"/>
          <w:color w:val="000000"/>
          <w:lang w:val="en-US" w:eastAsia="zh-CN"/>
        </w:rPr>
        <w:t>磋商</w:t>
      </w:r>
      <w:r>
        <w:rPr>
          <w:rFonts w:hint="eastAsia" w:ascii="宋体" w:hAnsi="宋体" w:cs="宋体"/>
          <w:color w:val="000000"/>
        </w:rPr>
        <w:t>并提交响应文件。为此，我方承诺如下：</w:t>
      </w:r>
    </w:p>
    <w:p>
      <w:pPr>
        <w:pStyle w:val="6"/>
        <w:spacing w:line="480" w:lineRule="exact"/>
        <w:ind w:left="-2" w:firstLine="480"/>
        <w:rPr>
          <w:rFonts w:ascii="宋体" w:hAnsi="宋体" w:cs="宋体"/>
          <w:color w:val="000000"/>
        </w:rPr>
      </w:pPr>
      <w:r>
        <w:rPr>
          <w:rFonts w:hint="eastAsia" w:ascii="宋体" w:hAnsi="宋体" w:cs="宋体"/>
          <w:color w:val="000000"/>
        </w:rPr>
        <w:t>1、</w:t>
      </w:r>
      <w:r>
        <w:rPr>
          <w:rFonts w:hint="eastAsia" w:ascii="宋体" w:hAnsi="宋体" w:cs="宋体"/>
          <w:color w:val="000000"/>
          <w:lang w:val="zh-CN"/>
        </w:rPr>
        <w:t>我方提交的</w:t>
      </w:r>
      <w:r>
        <w:rPr>
          <w:rFonts w:hint="eastAsia" w:ascii="宋体" w:hAnsi="宋体" w:cs="宋体"/>
          <w:color w:val="000000"/>
          <w:lang w:val="en-US" w:eastAsia="zh-CN"/>
        </w:rPr>
        <w:t>磋商</w:t>
      </w:r>
      <w:r>
        <w:rPr>
          <w:rFonts w:hint="eastAsia" w:ascii="宋体" w:hAnsi="宋体" w:cs="宋体"/>
          <w:color w:val="000000"/>
        </w:rPr>
        <w:t>文件</w:t>
      </w:r>
      <w:r>
        <w:rPr>
          <w:rFonts w:hint="eastAsia" w:ascii="宋体" w:hAnsi="宋体" w:cs="宋体"/>
          <w:color w:val="000000"/>
          <w:lang w:val="zh-CN"/>
        </w:rPr>
        <w:t>，正本壹份，副本贰份。</w:t>
      </w:r>
    </w:p>
    <w:p>
      <w:pPr>
        <w:pStyle w:val="6"/>
        <w:spacing w:line="480" w:lineRule="exact"/>
        <w:ind w:left="-2" w:firstLine="480"/>
        <w:rPr>
          <w:rFonts w:ascii="宋体" w:hAnsi="宋体" w:cs="宋体"/>
          <w:color w:val="000000"/>
        </w:rPr>
      </w:pPr>
      <w:r>
        <w:rPr>
          <w:rFonts w:hint="eastAsia" w:ascii="宋体" w:hAnsi="宋体" w:cs="宋体"/>
          <w:color w:val="000000"/>
        </w:rPr>
        <w:t>2、如果我方的</w:t>
      </w:r>
      <w:r>
        <w:rPr>
          <w:rFonts w:hint="eastAsia" w:ascii="宋体" w:hAnsi="宋体" w:cs="宋体"/>
          <w:color w:val="000000"/>
          <w:lang w:val="en-US" w:eastAsia="zh-CN"/>
        </w:rPr>
        <w:t>磋商</w:t>
      </w:r>
      <w:r>
        <w:rPr>
          <w:rFonts w:hint="eastAsia" w:ascii="宋体" w:hAnsi="宋体" w:cs="宋体"/>
          <w:color w:val="000000"/>
        </w:rPr>
        <w:t>文件被接受，我方将履行</w:t>
      </w:r>
      <w:r>
        <w:rPr>
          <w:rFonts w:hint="eastAsia" w:ascii="宋体" w:hAnsi="宋体" w:cs="宋体"/>
          <w:color w:val="000000"/>
          <w:lang w:val="en-US" w:eastAsia="zh-CN"/>
        </w:rPr>
        <w:t>磋商</w:t>
      </w:r>
      <w:r>
        <w:rPr>
          <w:rFonts w:hint="eastAsia" w:ascii="宋体" w:hAnsi="宋体" w:cs="宋体"/>
          <w:color w:val="000000"/>
        </w:rPr>
        <w:t>文件中规定的每一项要求，并按我方</w:t>
      </w:r>
      <w:r>
        <w:rPr>
          <w:rFonts w:hint="eastAsia" w:ascii="宋体" w:hAnsi="宋体" w:cs="宋体"/>
          <w:color w:val="000000"/>
          <w:lang w:val="en-US" w:eastAsia="zh-CN"/>
        </w:rPr>
        <w:t>磋商</w:t>
      </w:r>
      <w:r>
        <w:rPr>
          <w:rFonts w:hint="eastAsia" w:ascii="宋体" w:hAnsi="宋体" w:cs="宋体"/>
          <w:color w:val="000000"/>
        </w:rPr>
        <w:t>文件中的承诺按期、保质、保量完成本项目。</w:t>
      </w:r>
    </w:p>
    <w:p>
      <w:pPr>
        <w:pStyle w:val="6"/>
        <w:spacing w:line="480" w:lineRule="exact"/>
        <w:ind w:left="-2" w:firstLine="480"/>
        <w:rPr>
          <w:rFonts w:ascii="宋体" w:hAnsi="宋体" w:cs="宋体"/>
          <w:color w:val="000000"/>
        </w:rPr>
      </w:pPr>
      <w:r>
        <w:rPr>
          <w:rFonts w:hint="eastAsia" w:ascii="宋体" w:hAnsi="宋体" w:cs="宋体"/>
          <w:color w:val="000000"/>
        </w:rPr>
        <w:t>3、我方理解，最低报价不是中标的唯一条件和保证。</w:t>
      </w:r>
    </w:p>
    <w:p>
      <w:pPr>
        <w:pStyle w:val="6"/>
        <w:spacing w:line="480" w:lineRule="exact"/>
        <w:ind w:left="-2" w:firstLine="480"/>
        <w:rPr>
          <w:rFonts w:ascii="宋体" w:hAnsi="宋体" w:cs="宋体"/>
          <w:color w:val="000000"/>
        </w:rPr>
      </w:pPr>
      <w:r>
        <w:rPr>
          <w:rFonts w:hint="eastAsia" w:ascii="宋体" w:hAnsi="宋体" w:cs="宋体"/>
          <w:color w:val="000000"/>
        </w:rPr>
        <w:t>4、我方愿按《中华人民共和国民法典》《中华人民共和国政府采购法》履行自己的全部责任。</w:t>
      </w:r>
    </w:p>
    <w:p>
      <w:pPr>
        <w:pStyle w:val="6"/>
        <w:spacing w:line="480" w:lineRule="exact"/>
        <w:ind w:left="-2" w:firstLine="480"/>
        <w:rPr>
          <w:rFonts w:ascii="宋体" w:hAnsi="宋体" w:cs="宋体"/>
          <w:color w:val="000000"/>
        </w:rPr>
      </w:pPr>
      <w:r>
        <w:rPr>
          <w:rFonts w:hint="eastAsia" w:ascii="宋体" w:hAnsi="宋体" w:cs="宋体"/>
          <w:color w:val="000000"/>
        </w:rPr>
        <w:t>5、我方的</w:t>
      </w:r>
      <w:r>
        <w:rPr>
          <w:rFonts w:hint="eastAsia" w:ascii="宋体" w:hAnsi="宋体" w:cs="宋体"/>
          <w:color w:val="000000"/>
          <w:lang w:val="en-US" w:eastAsia="zh-CN"/>
        </w:rPr>
        <w:t>磋商</w:t>
      </w:r>
      <w:r>
        <w:rPr>
          <w:rFonts w:hint="eastAsia" w:ascii="宋体" w:hAnsi="宋体" w:cs="宋体"/>
          <w:color w:val="000000"/>
        </w:rPr>
        <w:t>文件自响应截止之日起有效期</w:t>
      </w:r>
      <w:r>
        <w:rPr>
          <w:rFonts w:hint="eastAsia" w:ascii="宋体" w:hAnsi="宋体" w:cs="宋体"/>
          <w:color w:val="000000"/>
          <w:highlight w:val="none"/>
        </w:rPr>
        <w:t>为180日历天。</w:t>
      </w:r>
    </w:p>
    <w:p>
      <w:pPr>
        <w:pStyle w:val="6"/>
        <w:spacing w:line="480" w:lineRule="exact"/>
        <w:ind w:left="-2" w:firstLine="480"/>
        <w:rPr>
          <w:rFonts w:ascii="宋体" w:hAnsi="宋体" w:cs="宋体"/>
          <w:color w:val="000000"/>
        </w:rPr>
      </w:pPr>
      <w:r>
        <w:rPr>
          <w:rFonts w:hint="eastAsia" w:ascii="宋体" w:hAnsi="宋体" w:cs="宋体"/>
          <w:color w:val="000000"/>
        </w:rPr>
        <w:t>6、与本次</w:t>
      </w:r>
      <w:r>
        <w:rPr>
          <w:rFonts w:hint="eastAsia" w:ascii="宋体" w:hAnsi="宋体" w:cs="宋体"/>
          <w:color w:val="000000"/>
          <w:lang w:val="en-US" w:eastAsia="zh-CN"/>
        </w:rPr>
        <w:t>磋商</w:t>
      </w:r>
      <w:r>
        <w:rPr>
          <w:rFonts w:hint="eastAsia" w:ascii="宋体" w:hAnsi="宋体" w:cs="宋体"/>
          <w:color w:val="000000"/>
        </w:rPr>
        <w:t>有关的一切正式往来通信请寄：</w:t>
      </w:r>
    </w:p>
    <w:p>
      <w:pPr>
        <w:pStyle w:val="6"/>
        <w:spacing w:line="460" w:lineRule="exact"/>
        <w:ind w:left="571" w:leftChars="272" w:firstLine="382"/>
        <w:rPr>
          <w:rFonts w:ascii="宋体" w:hAnsi="宋体" w:cs="宋体"/>
          <w:color w:val="000000"/>
        </w:rPr>
      </w:pPr>
      <w:r>
        <w:rPr>
          <w:rFonts w:hint="eastAsia" w:ascii="宋体" w:hAnsi="宋体" w:cs="宋体"/>
          <w:color w:val="000000"/>
        </w:rPr>
        <w:t>供应商单位全称： （公章）</w:t>
      </w:r>
    </w:p>
    <w:p>
      <w:pPr>
        <w:pStyle w:val="6"/>
        <w:spacing w:line="460" w:lineRule="exact"/>
        <w:ind w:left="571" w:leftChars="272" w:firstLine="382"/>
        <w:rPr>
          <w:rFonts w:ascii="宋体" w:hAnsi="宋体" w:cs="宋体"/>
          <w:color w:val="000000"/>
        </w:rPr>
      </w:pPr>
      <w:r>
        <w:rPr>
          <w:rFonts w:hint="eastAsia" w:ascii="宋体" w:hAnsi="宋体" w:cs="宋体"/>
          <w:color w:val="000000"/>
        </w:rPr>
        <w:t>开户行及账号：</w:t>
      </w:r>
    </w:p>
    <w:p>
      <w:pPr>
        <w:pStyle w:val="6"/>
        <w:spacing w:line="460" w:lineRule="exact"/>
        <w:ind w:left="571" w:leftChars="272" w:firstLine="382"/>
        <w:rPr>
          <w:rFonts w:ascii="宋体" w:hAnsi="宋体" w:cs="宋体"/>
          <w:color w:val="000000"/>
        </w:rPr>
      </w:pPr>
      <w:r>
        <w:rPr>
          <w:rFonts w:hint="eastAsia" w:ascii="宋体" w:hAnsi="宋体" w:cs="宋体"/>
          <w:color w:val="000000"/>
        </w:rPr>
        <w:t xml:space="preserve">法定代表人或授权代表：    </w:t>
      </w:r>
      <w:r>
        <w:rPr>
          <w:rFonts w:ascii="宋体" w:hAnsi="宋体" w:cs="宋体"/>
          <w:color w:val="000000"/>
        </w:rPr>
        <w:t xml:space="preserve">   </w:t>
      </w:r>
      <w:r>
        <w:rPr>
          <w:rFonts w:hint="eastAsia" w:ascii="宋体" w:hAnsi="宋体" w:cs="宋体"/>
          <w:color w:val="000000"/>
        </w:rPr>
        <w:t>（签字</w:t>
      </w:r>
      <w:r>
        <w:rPr>
          <w:rFonts w:ascii="宋体" w:hAnsi="宋体" w:cs="宋体"/>
          <w:color w:val="000000"/>
        </w:rPr>
        <w:t>或盖章</w:t>
      </w:r>
      <w:r>
        <w:rPr>
          <w:rFonts w:hint="eastAsia" w:ascii="宋体" w:hAnsi="宋体" w:cs="宋体"/>
          <w:color w:val="000000"/>
        </w:rPr>
        <w:t>）</w:t>
      </w:r>
    </w:p>
    <w:p>
      <w:pPr>
        <w:pStyle w:val="6"/>
        <w:spacing w:line="460" w:lineRule="exact"/>
        <w:ind w:left="571" w:leftChars="272" w:firstLine="360" w:firstLineChars="150"/>
        <w:rPr>
          <w:rFonts w:ascii="宋体" w:hAnsi="宋体" w:cs="宋体"/>
          <w:color w:val="000000"/>
        </w:rPr>
      </w:pPr>
      <w:r>
        <w:rPr>
          <w:rFonts w:hint="eastAsia" w:ascii="宋体" w:hAnsi="宋体" w:cs="宋体"/>
          <w:color w:val="000000"/>
        </w:rPr>
        <w:t xml:space="preserve">地    址： </w:t>
      </w:r>
    </w:p>
    <w:p>
      <w:pPr>
        <w:pStyle w:val="6"/>
        <w:spacing w:line="460" w:lineRule="exact"/>
        <w:ind w:left="571" w:leftChars="272"/>
        <w:rPr>
          <w:rFonts w:ascii="宋体" w:hAnsi="宋体" w:cs="宋体"/>
          <w:color w:val="000000"/>
        </w:rPr>
      </w:pPr>
      <w:r>
        <w:rPr>
          <w:rFonts w:hint="eastAsia" w:ascii="宋体" w:hAnsi="宋体" w:cs="宋体"/>
          <w:color w:val="000000"/>
        </w:rPr>
        <w:t xml:space="preserve">   邮政编码：</w:t>
      </w:r>
    </w:p>
    <w:p>
      <w:pPr>
        <w:pStyle w:val="6"/>
        <w:spacing w:line="460" w:lineRule="exact"/>
        <w:ind w:left="571" w:leftChars="272"/>
        <w:rPr>
          <w:rFonts w:ascii="宋体" w:hAnsi="宋体" w:cs="宋体"/>
          <w:color w:val="000000"/>
        </w:rPr>
      </w:pPr>
      <w:r>
        <w:rPr>
          <w:rFonts w:hint="eastAsia" w:ascii="宋体" w:hAnsi="宋体" w:cs="宋体"/>
          <w:color w:val="000000"/>
        </w:rPr>
        <w:t xml:space="preserve">   电    话：</w:t>
      </w:r>
    </w:p>
    <w:p>
      <w:pPr>
        <w:jc w:val="right"/>
        <w:rPr>
          <w:rFonts w:hint="eastAsia" w:ascii="宋体" w:hAnsi="宋体" w:eastAsia="宋体" w:cs="宋体"/>
          <w:color w:val="000000"/>
          <w:sz w:val="24"/>
          <w:highlight w:val="none"/>
        </w:rPr>
      </w:pPr>
      <w:r>
        <w:rPr>
          <w:rFonts w:hint="eastAsia" w:ascii="宋体" w:hAnsi="宋体" w:cs="宋体"/>
          <w:color w:val="000000"/>
        </w:rPr>
        <w:t xml:space="preserve">                                  </w:t>
      </w:r>
      <w:r>
        <w:rPr>
          <w:rFonts w:hint="eastAsia" w:ascii="宋体" w:hAnsi="宋体" w:cs="宋体"/>
          <w:color w:val="000000"/>
          <w:highlight w:val="none"/>
        </w:rPr>
        <w:t xml:space="preserve">   </w:t>
      </w:r>
      <w:r>
        <w:rPr>
          <w:rFonts w:hint="eastAsia" w:ascii="宋体" w:hAnsi="宋体" w:eastAsia="宋体" w:cs="宋体"/>
          <w:color w:val="000000"/>
          <w:sz w:val="24"/>
          <w:highlight w:val="none"/>
        </w:rPr>
        <w:t>202</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月  日</w:t>
      </w:r>
    </w:p>
    <w:p>
      <w:pPr>
        <w:pStyle w:val="6"/>
        <w:spacing w:line="460" w:lineRule="exact"/>
        <w:ind w:left="571" w:leftChars="272"/>
        <w:rPr>
          <w:rFonts w:ascii="宋体" w:hAnsi="宋体" w:cs="宋体"/>
          <w:color w:val="000000"/>
        </w:rPr>
      </w:pPr>
    </w:p>
    <w:p>
      <w:pPr>
        <w:rPr>
          <w:lang w:val="zh-CN"/>
        </w:rPr>
      </w:pPr>
      <w: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2、授权委托书</w:t>
      </w:r>
    </w:p>
    <w:p>
      <w:pPr>
        <w:pStyle w:val="18"/>
        <w:widowControl w:val="0"/>
        <w:spacing w:before="0" w:beforeAutospacing="0" w:after="0" w:afterAutospacing="0" w:line="460" w:lineRule="exact"/>
        <w:ind w:firstLine="480"/>
        <w:jc w:val="both"/>
        <w:rPr>
          <w:rFonts w:hint="eastAsia" w:ascii="宋体" w:hAnsi="宋体" w:eastAsia="宋体" w:cs="宋体"/>
          <w:color w:val="000000"/>
          <w:kern w:val="2"/>
        </w:rPr>
      </w:pPr>
      <w:r>
        <w:rPr>
          <w:rFonts w:hint="eastAsia" w:ascii="宋体" w:hAnsi="宋体" w:eastAsia="宋体" w:cs="宋体"/>
          <w:color w:val="000000"/>
          <w:kern w:val="2"/>
          <w:u w:val="single"/>
        </w:rPr>
        <w:t xml:space="preserve">                </w:t>
      </w:r>
      <w:r>
        <w:rPr>
          <w:rFonts w:hint="eastAsia" w:ascii="宋体" w:hAnsi="宋体" w:eastAsia="宋体" w:cs="宋体"/>
          <w:color w:val="000000"/>
          <w:kern w:val="2"/>
        </w:rPr>
        <w:t>（</w:t>
      </w:r>
      <w:r>
        <w:rPr>
          <w:rFonts w:hint="eastAsia" w:ascii="宋体" w:hAnsi="宋体" w:eastAsia="宋体" w:cs="宋体"/>
          <w:color w:val="000000"/>
          <w:kern w:val="2"/>
          <w:lang w:val="en-US" w:eastAsia="zh-CN"/>
        </w:rPr>
        <w:t>磋商人单位</w:t>
      </w:r>
      <w:r>
        <w:rPr>
          <w:rFonts w:hint="eastAsia" w:ascii="宋体" w:hAnsi="宋体" w:eastAsia="宋体" w:cs="宋体"/>
          <w:color w:val="000000"/>
          <w:kern w:val="2"/>
        </w:rPr>
        <w:t>名称）法定代表人</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授权我公司</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（职务或职称）（姓名）为我单位本次</w:t>
      </w:r>
      <w:r>
        <w:rPr>
          <w:rFonts w:hint="eastAsia" w:ascii="宋体" w:hAnsi="宋体" w:eastAsia="宋体" w:cs="宋体"/>
          <w:color w:val="000000"/>
          <w:lang w:val="en-US" w:eastAsia="zh-CN"/>
        </w:rPr>
        <w:t>磋商</w:t>
      </w:r>
      <w:r>
        <w:rPr>
          <w:rFonts w:hint="eastAsia" w:ascii="宋体" w:hAnsi="宋体" w:eastAsia="宋体" w:cs="宋体"/>
          <w:color w:val="000000"/>
        </w:rPr>
        <w:t>活动的</w:t>
      </w:r>
      <w:r>
        <w:rPr>
          <w:rFonts w:hint="eastAsia" w:ascii="宋体" w:hAnsi="宋体" w:eastAsia="宋体" w:cs="宋体"/>
          <w:color w:val="000000"/>
          <w:kern w:val="2"/>
        </w:rPr>
        <w:t>授权代表，全权处理此次</w:t>
      </w:r>
      <w:r>
        <w:rPr>
          <w:rFonts w:hint="eastAsia" w:ascii="宋体" w:hAnsi="宋体" w:eastAsia="宋体" w:cs="宋体"/>
          <w:color w:val="000000"/>
          <w:u w:val="single"/>
        </w:rPr>
        <w:t>山东省鲁南地质工程勘察院（山东省地质矿产勘查开发局第二地质大队）</w:t>
      </w:r>
      <w:r>
        <w:rPr>
          <w:rFonts w:hint="eastAsia" w:ascii="宋体" w:hAnsi="宋体" w:eastAsia="宋体" w:cs="宋体"/>
          <w:color w:val="000000"/>
        </w:rPr>
        <w:t>的</w:t>
      </w:r>
      <w:r>
        <w:rPr>
          <w:rFonts w:hint="eastAsia" w:ascii="Times New Roman" w:hAnsi="Times New Roman" w:eastAsia="宋体" w:cs="Times New Roman"/>
          <w:kern w:val="0"/>
          <w:sz w:val="24"/>
          <w:szCs w:val="24"/>
          <w:u w:val="single"/>
        </w:rPr>
        <w:t>山东省济宁市地面沉降监测网建设项目(A包）</w:t>
      </w:r>
      <w:r>
        <w:rPr>
          <w:rFonts w:hint="eastAsia" w:ascii="Times New Roman" w:hAnsi="Times New Roman" w:eastAsia="宋体" w:cs="Times New Roman"/>
          <w:sz w:val="24"/>
          <w:szCs w:val="24"/>
          <w:u w:val="single"/>
        </w:rPr>
        <w:t>金乡县马庙镇白洼林场</w:t>
      </w:r>
      <w:r>
        <w:rPr>
          <w:rFonts w:hint="eastAsia" w:ascii="Times New Roman" w:hAnsi="Times New Roman" w:eastAsia="宋体" w:cs="Times New Roman"/>
          <w:kern w:val="0"/>
          <w:sz w:val="24"/>
          <w:szCs w:val="24"/>
          <w:u w:val="single"/>
        </w:rPr>
        <w:t>施工标段地质勘查孔施工</w:t>
      </w:r>
      <w:r>
        <w:rPr>
          <w:rFonts w:hint="eastAsia" w:ascii="宋体" w:hAnsi="宋体" w:eastAsia="宋体" w:cs="宋体"/>
          <w:color w:val="000000"/>
          <w:lang w:val="en-US" w:eastAsia="zh-CN"/>
        </w:rPr>
        <w:t>磋商</w:t>
      </w:r>
      <w:r>
        <w:rPr>
          <w:rFonts w:hint="eastAsia" w:ascii="宋体" w:hAnsi="宋体" w:eastAsia="宋体" w:cs="宋体"/>
          <w:color w:val="000000"/>
          <w:kern w:val="2"/>
        </w:rPr>
        <w:t>活动的一切事宜。</w:t>
      </w:r>
    </w:p>
    <w:p>
      <w:pPr>
        <w:pStyle w:val="18"/>
        <w:widowControl w:val="0"/>
        <w:spacing w:before="0" w:beforeAutospacing="0" w:after="0" w:afterAutospacing="0" w:line="460" w:lineRule="exact"/>
        <w:jc w:val="both"/>
        <w:rPr>
          <w:rFonts w:cs="宋体"/>
          <w:color w:val="000000"/>
          <w:kern w:val="2"/>
        </w:rPr>
      </w:pPr>
    </w:p>
    <w:p>
      <w:pPr>
        <w:pStyle w:val="18"/>
        <w:widowControl w:val="0"/>
        <w:spacing w:before="0" w:beforeAutospacing="0" w:after="0" w:afterAutospacing="0" w:line="460" w:lineRule="exact"/>
        <w:ind w:firstLine="480"/>
        <w:jc w:val="both"/>
        <w:rPr>
          <w:rFonts w:cs="宋体"/>
          <w:color w:val="000000"/>
          <w:kern w:val="2"/>
        </w:rPr>
      </w:pPr>
      <w:r>
        <w:rPr>
          <w:rFonts w:hint="eastAsia" w:cs="宋体"/>
          <w:color w:val="000000"/>
          <w:kern w:val="2"/>
        </w:rPr>
        <w:t>特此授权。</w:t>
      </w:r>
    </w:p>
    <w:tbl>
      <w:tblPr>
        <w:tblStyle w:val="21"/>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1"/>
        <w:gridCol w:w="4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5" w:hRule="atLeast"/>
          <w:jc w:val="center"/>
        </w:trPr>
        <w:tc>
          <w:tcPr>
            <w:tcW w:w="4451" w:type="dxa"/>
          </w:tcPr>
          <w:p>
            <w:pPr>
              <w:pStyle w:val="6"/>
              <w:jc w:val="center"/>
              <w:rPr>
                <w:szCs w:val="22"/>
              </w:rPr>
            </w:pPr>
            <w:r>
              <w:rPr>
                <w:rFonts w:hint="eastAsia"/>
                <w:szCs w:val="22"/>
              </w:rPr>
              <w:t>法定代表人</w:t>
            </w:r>
            <w:r>
              <w:rPr>
                <w:szCs w:val="22"/>
              </w:rPr>
              <w:t>身份证</w:t>
            </w:r>
            <w:r>
              <w:rPr>
                <w:rFonts w:hint="eastAsia" w:cs="宋体"/>
                <w:color w:val="000000"/>
                <w:kern w:val="2"/>
              </w:rPr>
              <w:t>扫描件</w:t>
            </w:r>
          </w:p>
          <w:p>
            <w:pPr>
              <w:widowControl/>
              <w:jc w:val="left"/>
              <w:rPr>
                <w:rFonts w:ascii="宋体" w:hAnsi="宋体" w:cs="宋体"/>
                <w:kern w:val="0"/>
                <w:sz w:val="24"/>
              </w:rPr>
            </w:pPr>
          </w:p>
          <w:p>
            <w:pPr>
              <w:widowControl/>
              <w:jc w:val="left"/>
              <w:rPr>
                <w:rFonts w:ascii="宋体" w:hAnsi="宋体" w:cs="宋体"/>
                <w:kern w:val="0"/>
                <w:sz w:val="24"/>
              </w:rPr>
            </w:pPr>
          </w:p>
          <w:p>
            <w:pPr>
              <w:pStyle w:val="18"/>
              <w:widowControl w:val="0"/>
              <w:spacing w:before="0" w:beforeAutospacing="0" w:after="120" w:afterAutospacing="0" w:line="460" w:lineRule="exact"/>
              <w:jc w:val="both"/>
              <w:rPr>
                <w:rFonts w:cs="宋体"/>
                <w:color w:val="000000"/>
                <w:kern w:val="2"/>
              </w:rPr>
            </w:pPr>
          </w:p>
        </w:tc>
        <w:tc>
          <w:tcPr>
            <w:tcW w:w="4449" w:type="dxa"/>
          </w:tcPr>
          <w:p>
            <w:pPr>
              <w:pStyle w:val="18"/>
              <w:widowControl w:val="0"/>
              <w:spacing w:before="0" w:beforeAutospacing="0" w:after="120" w:afterAutospacing="0" w:line="460" w:lineRule="exact"/>
              <w:jc w:val="center"/>
              <w:rPr>
                <w:rFonts w:cs="宋体"/>
                <w:color w:val="000000"/>
                <w:kern w:val="2"/>
              </w:rPr>
            </w:pPr>
            <w:r>
              <w:rPr>
                <w:rFonts w:hint="eastAsia" w:cs="宋体"/>
                <w:color w:val="000000"/>
                <w:kern w:val="2"/>
              </w:rPr>
              <w:t>授权代表</w:t>
            </w:r>
            <w:r>
              <w:rPr>
                <w:rFonts w:cs="宋体"/>
                <w:color w:val="000000"/>
                <w:kern w:val="2"/>
              </w:rPr>
              <w:t>身份证</w:t>
            </w:r>
            <w:r>
              <w:rPr>
                <w:rFonts w:hint="eastAsia" w:cs="宋体"/>
                <w:color w:val="000000"/>
                <w:kern w:val="2"/>
              </w:rPr>
              <w:t>扫描件</w:t>
            </w:r>
          </w:p>
          <w:p>
            <w:pPr>
              <w:widowControl/>
              <w:jc w:val="left"/>
              <w:rPr>
                <w:rFonts w:ascii="宋体" w:hAnsi="宋体" w:cs="宋体"/>
                <w:kern w:val="0"/>
                <w:sz w:val="24"/>
              </w:rPr>
            </w:pPr>
          </w:p>
          <w:p>
            <w:pPr>
              <w:widowControl/>
              <w:jc w:val="left"/>
              <w:rPr>
                <w:rFonts w:ascii="宋体" w:hAnsi="宋体" w:cs="宋体"/>
                <w:kern w:val="0"/>
                <w:sz w:val="24"/>
              </w:rPr>
            </w:pPr>
          </w:p>
          <w:p>
            <w:pPr>
              <w:pStyle w:val="18"/>
              <w:widowControl w:val="0"/>
              <w:spacing w:before="0" w:beforeAutospacing="0" w:after="120" w:afterAutospacing="0" w:line="460" w:lineRule="exact"/>
              <w:jc w:val="both"/>
              <w:rPr>
                <w:rFonts w:cs="宋体"/>
                <w:color w:val="000000"/>
                <w:kern w:val="2"/>
              </w:rPr>
            </w:pPr>
          </w:p>
        </w:tc>
      </w:tr>
    </w:tbl>
    <w:p>
      <w:pPr>
        <w:pStyle w:val="18"/>
        <w:widowControl w:val="0"/>
        <w:spacing w:before="0" w:beforeAutospacing="0" w:after="0" w:afterAutospacing="0" w:line="400" w:lineRule="exact"/>
        <w:ind w:firstLine="480" w:firstLineChars="200"/>
        <w:jc w:val="both"/>
        <w:rPr>
          <w:rFonts w:cs="宋体"/>
          <w:color w:val="000000"/>
          <w:kern w:val="2"/>
        </w:rPr>
      </w:pPr>
      <w:r>
        <w:rPr>
          <w:rFonts w:hint="eastAsia" w:cs="宋体"/>
          <w:color w:val="000000"/>
          <w:kern w:val="2"/>
          <w:lang w:val="en-US" w:eastAsia="zh-CN"/>
        </w:rPr>
        <w:t>磋商人</w:t>
      </w:r>
      <w:r>
        <w:rPr>
          <w:rFonts w:hint="eastAsia" w:cs="宋体"/>
          <w:color w:val="000000"/>
          <w:kern w:val="2"/>
        </w:rPr>
        <w:t>单位名称：</w:t>
      </w:r>
      <w:r>
        <w:rPr>
          <w:rFonts w:hint="eastAsia" w:cs="宋体"/>
          <w:color w:val="000000"/>
          <w:kern w:val="2"/>
          <w:u w:val="single"/>
        </w:rPr>
        <w:t xml:space="preserve">  </w:t>
      </w:r>
      <w:r>
        <w:rPr>
          <w:rFonts w:cs="宋体"/>
          <w:color w:val="000000"/>
          <w:kern w:val="2"/>
          <w:u w:val="single"/>
        </w:rPr>
        <w:t xml:space="preserve">              </w:t>
      </w:r>
      <w:r>
        <w:rPr>
          <w:rFonts w:hint="eastAsia" w:cs="宋体"/>
          <w:color w:val="000000"/>
          <w:kern w:val="2"/>
        </w:rPr>
        <w:t>（公章）</w:t>
      </w:r>
    </w:p>
    <w:p>
      <w:pPr>
        <w:pStyle w:val="18"/>
        <w:widowControl w:val="0"/>
        <w:spacing w:before="0" w:beforeAutospacing="0" w:after="0" w:afterAutospacing="0" w:line="400" w:lineRule="exact"/>
        <w:ind w:firstLine="480" w:firstLineChars="200"/>
        <w:jc w:val="both"/>
        <w:rPr>
          <w:rFonts w:cs="宋体"/>
          <w:color w:val="000000"/>
          <w:kern w:val="2"/>
        </w:rPr>
      </w:pPr>
      <w:r>
        <w:rPr>
          <w:rFonts w:hint="eastAsia" w:cs="宋体"/>
          <w:color w:val="000000"/>
          <w:kern w:val="2"/>
        </w:rPr>
        <w:t>法定代表人：</w:t>
      </w:r>
      <w:r>
        <w:rPr>
          <w:rFonts w:hint="eastAsia" w:cs="宋体"/>
          <w:color w:val="000000"/>
          <w:kern w:val="2"/>
          <w:u w:val="single"/>
        </w:rPr>
        <w:t xml:space="preserve">                  </w:t>
      </w:r>
      <w:r>
        <w:rPr>
          <w:rFonts w:hint="eastAsia" w:cs="宋体"/>
          <w:color w:val="000000"/>
          <w:kern w:val="2"/>
        </w:rPr>
        <w:t>（签字或盖章）</w:t>
      </w:r>
    </w:p>
    <w:p>
      <w:pPr>
        <w:pStyle w:val="18"/>
        <w:widowControl w:val="0"/>
        <w:spacing w:before="0" w:beforeAutospacing="0" w:after="0" w:afterAutospacing="0" w:line="400" w:lineRule="exact"/>
        <w:ind w:firstLine="480" w:firstLineChars="200"/>
        <w:jc w:val="both"/>
        <w:rPr>
          <w:rFonts w:cs="宋体"/>
          <w:color w:val="000000"/>
          <w:kern w:val="2"/>
        </w:rPr>
      </w:pPr>
      <w:r>
        <w:rPr>
          <w:rFonts w:hint="eastAsia" w:cs="宋体"/>
          <w:color w:val="000000"/>
          <w:kern w:val="2"/>
        </w:rPr>
        <w:t>授权代表：</w:t>
      </w:r>
      <w:r>
        <w:rPr>
          <w:rFonts w:hint="eastAsia" w:cs="宋体"/>
          <w:color w:val="000000"/>
          <w:kern w:val="2"/>
          <w:u w:val="single"/>
        </w:rPr>
        <w:t xml:space="preserve">                  </w:t>
      </w:r>
      <w:r>
        <w:rPr>
          <w:rFonts w:hint="eastAsia" w:cs="宋体"/>
          <w:color w:val="000000"/>
          <w:kern w:val="2"/>
        </w:rPr>
        <w:t>（签字或盖章）</w:t>
      </w:r>
    </w:p>
    <w:p>
      <w:pPr>
        <w:pStyle w:val="18"/>
        <w:widowControl w:val="0"/>
        <w:spacing w:before="0" w:beforeAutospacing="0" w:after="0" w:afterAutospacing="0" w:line="460" w:lineRule="exact"/>
        <w:ind w:firstLine="482" w:firstLineChars="200"/>
        <w:jc w:val="both"/>
        <w:rPr>
          <w:rFonts w:cs="宋体"/>
          <w:b/>
          <w:color w:val="000000"/>
          <w:kern w:val="2"/>
        </w:rPr>
      </w:pPr>
      <w:r>
        <w:rPr>
          <w:rFonts w:hint="eastAsia" w:cs="宋体"/>
          <w:b/>
          <w:color w:val="000000"/>
          <w:kern w:val="2"/>
        </w:rPr>
        <w:t>备注：本授权必须由法定代表人本人签字或盖章、授权代表本人签字，并加盖</w:t>
      </w:r>
      <w:r>
        <w:rPr>
          <w:rFonts w:hint="eastAsia" w:cs="宋体"/>
          <w:b/>
          <w:color w:val="000000"/>
          <w:kern w:val="2"/>
          <w:lang w:val="en-US" w:eastAsia="zh-CN"/>
        </w:rPr>
        <w:t>磋商人</w:t>
      </w:r>
      <w:r>
        <w:rPr>
          <w:rFonts w:hint="eastAsia" w:cs="宋体"/>
          <w:b/>
          <w:color w:val="000000"/>
          <w:kern w:val="2"/>
        </w:rPr>
        <w:t>公章，否则视为无效授权，其</w:t>
      </w:r>
      <w:r>
        <w:rPr>
          <w:rFonts w:hint="eastAsia" w:cs="宋体"/>
          <w:b/>
          <w:color w:val="000000"/>
          <w:kern w:val="2"/>
          <w:lang w:val="en-US" w:eastAsia="zh-CN"/>
        </w:rPr>
        <w:t>磋商</w:t>
      </w:r>
      <w:r>
        <w:rPr>
          <w:rFonts w:hint="eastAsia" w:cs="宋体"/>
          <w:b/>
          <w:color w:val="000000"/>
          <w:kern w:val="2"/>
        </w:rPr>
        <w:t>文件按无效响应处理。</w:t>
      </w:r>
    </w:p>
    <w:p>
      <w:pPr>
        <w:widowControl/>
        <w:jc w:val="left"/>
        <w:rPr>
          <w:rFonts w:ascii="宋体" w:hAnsi="宋体" w:eastAsia="宋体" w:cs="宋体"/>
          <w:b/>
          <w:color w:val="000000"/>
          <w:sz w:val="24"/>
          <w:szCs w:val="24"/>
        </w:rPr>
      </w:pPr>
      <w:r>
        <w:rPr>
          <w:rFonts w:cs="宋体"/>
          <w:b/>
          <w:color w:val="000000"/>
        </w:rPr>
        <w:br w:type="page"/>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3、</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人资格审查资料</w:t>
      </w:r>
    </w:p>
    <w:p>
      <w:pPr>
        <w:rPr>
          <w:rFonts w:hint="eastAsia" w:ascii="宋体" w:hAnsi="宋体" w:eastAsia="宋体" w:cs="宋体"/>
        </w:rPr>
      </w:pPr>
      <w:r>
        <w:rPr>
          <w:rFonts w:hint="eastAsia" w:ascii="宋体" w:hAnsi="宋体" w:eastAsia="宋体" w:cs="宋体"/>
        </w:rPr>
        <w:t>营业执照（盖章）</w:t>
      </w:r>
    </w:p>
    <w:p>
      <w:pPr>
        <w:widowControl/>
        <w:jc w:val="left"/>
      </w:pPr>
      <w: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4、项目经理简历表</w:t>
      </w:r>
    </w:p>
    <w:tbl>
      <w:tblPr>
        <w:tblStyle w:val="2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1"/>
        <w:gridCol w:w="1420"/>
        <w:gridCol w:w="1420"/>
        <w:gridCol w:w="1421"/>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420" w:type="dxa"/>
          </w:tcPr>
          <w:p>
            <w:pPr>
              <w:rPr>
                <w:rFonts w:hint="eastAsia" w:ascii="宋体" w:hAnsi="宋体" w:eastAsia="宋体" w:cs="宋体"/>
                <w:sz w:val="28"/>
              </w:rPr>
            </w:pPr>
            <w:r>
              <w:rPr>
                <w:rFonts w:hint="eastAsia" w:ascii="宋体" w:hAnsi="宋体" w:eastAsia="宋体" w:cs="宋体"/>
                <w:sz w:val="28"/>
              </w:rPr>
              <w:t>姓名</w:t>
            </w: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r>
              <w:rPr>
                <w:rFonts w:hint="eastAsia" w:ascii="宋体" w:hAnsi="宋体" w:eastAsia="宋体" w:cs="宋体"/>
                <w:sz w:val="28"/>
              </w:rPr>
              <w:t>性别</w:t>
            </w: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r>
              <w:rPr>
                <w:rFonts w:hint="eastAsia" w:ascii="宋体" w:hAnsi="宋体" w:eastAsia="宋体" w:cs="宋体"/>
                <w:sz w:val="28"/>
              </w:rPr>
              <w:t>年龄</w:t>
            </w: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420" w:type="dxa"/>
          </w:tcPr>
          <w:p>
            <w:pPr>
              <w:rPr>
                <w:rFonts w:hint="eastAsia" w:ascii="宋体" w:hAnsi="宋体" w:eastAsia="宋体" w:cs="宋体"/>
                <w:sz w:val="28"/>
              </w:rPr>
            </w:pPr>
            <w:r>
              <w:rPr>
                <w:rFonts w:hint="eastAsia" w:ascii="宋体" w:hAnsi="宋体" w:eastAsia="宋体" w:cs="宋体"/>
                <w:sz w:val="28"/>
              </w:rPr>
              <w:t>职务</w:t>
            </w: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r>
              <w:rPr>
                <w:rFonts w:hint="eastAsia" w:ascii="宋体" w:hAnsi="宋体" w:eastAsia="宋体" w:cs="宋体"/>
                <w:sz w:val="28"/>
              </w:rPr>
              <w:t>职称</w:t>
            </w: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r>
              <w:rPr>
                <w:rFonts w:hint="eastAsia" w:ascii="宋体" w:hAnsi="宋体" w:eastAsia="宋体" w:cs="宋体"/>
                <w:sz w:val="28"/>
              </w:rPr>
              <w:t>学历</w:t>
            </w: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r>
              <w:rPr>
                <w:rFonts w:hint="eastAsia" w:ascii="宋体" w:hAnsi="宋体" w:eastAsia="宋体" w:cs="宋体"/>
                <w:sz w:val="28"/>
              </w:rPr>
              <w:t>参加工作时间</w:t>
            </w:r>
          </w:p>
        </w:tc>
        <w:tc>
          <w:tcPr>
            <w:tcW w:w="1420" w:type="dxa"/>
          </w:tcPr>
          <w:p>
            <w:pPr>
              <w:rPr>
                <w:rFonts w:hint="eastAsia" w:ascii="宋体" w:hAnsi="宋体" w:eastAsia="宋体" w:cs="宋体"/>
                <w:sz w:val="28"/>
              </w:rPr>
            </w:pPr>
          </w:p>
        </w:tc>
        <w:tc>
          <w:tcPr>
            <w:tcW w:w="2841" w:type="dxa"/>
            <w:gridSpan w:val="2"/>
          </w:tcPr>
          <w:p>
            <w:pPr>
              <w:rPr>
                <w:rFonts w:hint="eastAsia" w:ascii="宋体" w:hAnsi="宋体" w:eastAsia="宋体" w:cs="宋体"/>
                <w:sz w:val="28"/>
              </w:rPr>
            </w:pPr>
            <w:r>
              <w:rPr>
                <w:rFonts w:hint="eastAsia" w:ascii="宋体" w:hAnsi="宋体" w:eastAsia="宋体" w:cs="宋体"/>
                <w:sz w:val="28"/>
              </w:rPr>
              <w:t>任项目经理年限</w:t>
            </w: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8522" w:type="dxa"/>
            <w:gridSpan w:val="6"/>
          </w:tcPr>
          <w:p>
            <w:pPr>
              <w:jc w:val="center"/>
              <w:rPr>
                <w:rFonts w:hint="eastAsia" w:ascii="宋体" w:hAnsi="宋体" w:eastAsia="宋体" w:cs="宋体"/>
                <w:sz w:val="28"/>
              </w:rPr>
            </w:pPr>
            <w:r>
              <w:rPr>
                <w:rFonts w:hint="eastAsia" w:ascii="宋体" w:hAnsi="宋体" w:eastAsia="宋体" w:cs="宋体"/>
                <w:sz w:val="28"/>
              </w:rPr>
              <w:t>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jc w:val="center"/>
              <w:rPr>
                <w:rFonts w:hint="eastAsia" w:ascii="宋体" w:hAnsi="宋体" w:eastAsia="宋体" w:cs="宋体"/>
                <w:sz w:val="28"/>
              </w:rPr>
            </w:pPr>
            <w:r>
              <w:rPr>
                <w:rFonts w:hint="eastAsia" w:ascii="宋体" w:hAnsi="宋体" w:eastAsia="宋体" w:cs="宋体"/>
                <w:sz w:val="28"/>
              </w:rPr>
              <w:t>项目名称</w:t>
            </w:r>
          </w:p>
        </w:tc>
        <w:tc>
          <w:tcPr>
            <w:tcW w:w="1420" w:type="dxa"/>
          </w:tcPr>
          <w:p>
            <w:pPr>
              <w:rPr>
                <w:rFonts w:hint="eastAsia" w:ascii="宋体" w:hAnsi="宋体" w:eastAsia="宋体" w:cs="宋体"/>
                <w:sz w:val="28"/>
              </w:rPr>
            </w:pPr>
            <w:r>
              <w:rPr>
                <w:rFonts w:hint="eastAsia" w:ascii="宋体" w:hAnsi="宋体" w:eastAsia="宋体" w:cs="宋体"/>
                <w:sz w:val="28"/>
              </w:rPr>
              <w:t>项目类型</w:t>
            </w:r>
          </w:p>
        </w:tc>
        <w:tc>
          <w:tcPr>
            <w:tcW w:w="1420" w:type="dxa"/>
          </w:tcPr>
          <w:p>
            <w:pPr>
              <w:rPr>
                <w:rFonts w:hint="eastAsia" w:ascii="宋体" w:hAnsi="宋体" w:eastAsia="宋体" w:cs="宋体"/>
                <w:sz w:val="28"/>
              </w:rPr>
            </w:pPr>
            <w:r>
              <w:rPr>
                <w:rFonts w:hint="eastAsia" w:ascii="宋体" w:hAnsi="宋体" w:eastAsia="宋体" w:cs="宋体"/>
                <w:sz w:val="28"/>
              </w:rPr>
              <w:t>开工时间</w:t>
            </w:r>
          </w:p>
        </w:tc>
        <w:tc>
          <w:tcPr>
            <w:tcW w:w="1421" w:type="dxa"/>
          </w:tcPr>
          <w:p>
            <w:pPr>
              <w:rPr>
                <w:rFonts w:hint="eastAsia" w:ascii="宋体" w:hAnsi="宋体" w:eastAsia="宋体" w:cs="宋体"/>
                <w:sz w:val="28"/>
              </w:rPr>
            </w:pPr>
            <w:r>
              <w:rPr>
                <w:rFonts w:hint="eastAsia" w:ascii="宋体" w:hAnsi="宋体" w:eastAsia="宋体" w:cs="宋体"/>
                <w:sz w:val="28"/>
              </w:rPr>
              <w:t>竣工时间</w:t>
            </w:r>
          </w:p>
        </w:tc>
        <w:tc>
          <w:tcPr>
            <w:tcW w:w="1420" w:type="dxa"/>
          </w:tcPr>
          <w:p>
            <w:pPr>
              <w:rPr>
                <w:rFonts w:hint="eastAsia" w:ascii="宋体" w:hAnsi="宋体" w:eastAsia="宋体" w:cs="宋体"/>
                <w:sz w:val="28"/>
              </w:rPr>
            </w:pPr>
            <w:r>
              <w:rPr>
                <w:rFonts w:hint="eastAsia" w:ascii="宋体" w:hAnsi="宋体" w:eastAsia="宋体" w:cs="宋体"/>
                <w:sz w:val="28"/>
              </w:rPr>
              <w:t>担任职务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2841" w:type="dxa"/>
            <w:gridSpan w:val="2"/>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c>
          <w:tcPr>
            <w:tcW w:w="1421" w:type="dxa"/>
          </w:tcPr>
          <w:p>
            <w:pPr>
              <w:rPr>
                <w:rFonts w:hint="eastAsia" w:ascii="宋体" w:hAnsi="宋体" w:eastAsia="宋体" w:cs="宋体"/>
                <w:sz w:val="28"/>
              </w:rPr>
            </w:pPr>
          </w:p>
        </w:tc>
        <w:tc>
          <w:tcPr>
            <w:tcW w:w="1420" w:type="dxa"/>
          </w:tcPr>
          <w:p>
            <w:pPr>
              <w:rPr>
                <w:rFonts w:hint="eastAsia" w:ascii="宋体" w:hAnsi="宋体" w:eastAsia="宋体" w:cs="宋体"/>
                <w:sz w:val="28"/>
              </w:rPr>
            </w:pPr>
          </w:p>
        </w:tc>
      </w:tr>
    </w:tbl>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p>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lang w:val="en-US" w:eastAsia="zh-CN"/>
        </w:rPr>
        <w:t>磋商人</w:t>
      </w:r>
      <w:r>
        <w:rPr>
          <w:rFonts w:hint="eastAsia" w:ascii="宋体" w:hAnsi="宋体" w:eastAsia="宋体" w:cs="宋体"/>
          <w:color w:val="000000"/>
          <w:kern w:val="2"/>
        </w:rPr>
        <w:t>单位名称：</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（公章）</w:t>
      </w:r>
    </w:p>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rPr>
        <w:t>法定代表人或授权代表：</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（签字或盖章）</w:t>
      </w:r>
    </w:p>
    <w:p>
      <w:pPr>
        <w:widowControl/>
        <w:jc w:val="left"/>
        <w:rPr>
          <w:rFonts w:hint="eastAsia" w:ascii="宋体" w:hAnsi="宋体" w:eastAsia="宋体" w:cs="宋体"/>
        </w:rPr>
      </w:pPr>
      <w:r>
        <w:rPr>
          <w:rFonts w:hint="eastAsia" w:ascii="宋体" w:hAnsi="宋体" w:eastAsia="宋体" w:cs="宋体"/>
        </w:rPr>
        <w:br w:type="page"/>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5、管理与技术人员汇总表</w:t>
      </w:r>
    </w:p>
    <w:tbl>
      <w:tblPr>
        <w:tblStyle w:val="21"/>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705"/>
        <w:gridCol w:w="1704"/>
        <w:gridCol w:w="1704"/>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r>
              <w:rPr>
                <w:rFonts w:hint="eastAsia" w:ascii="宋体" w:hAnsi="宋体" w:eastAsia="宋体" w:cs="宋体"/>
                <w:sz w:val="28"/>
              </w:rPr>
              <w:t>姓名</w:t>
            </w:r>
          </w:p>
        </w:tc>
        <w:tc>
          <w:tcPr>
            <w:tcW w:w="1705" w:type="dxa"/>
          </w:tcPr>
          <w:p>
            <w:pPr>
              <w:rPr>
                <w:rFonts w:hint="eastAsia" w:ascii="宋体" w:hAnsi="宋体" w:eastAsia="宋体" w:cs="宋体"/>
                <w:sz w:val="28"/>
              </w:rPr>
            </w:pPr>
            <w:r>
              <w:rPr>
                <w:rFonts w:hint="eastAsia" w:ascii="宋体" w:hAnsi="宋体" w:eastAsia="宋体" w:cs="宋体"/>
                <w:sz w:val="28"/>
              </w:rPr>
              <w:t>职务</w:t>
            </w:r>
          </w:p>
        </w:tc>
        <w:tc>
          <w:tcPr>
            <w:tcW w:w="1704" w:type="dxa"/>
          </w:tcPr>
          <w:p>
            <w:pPr>
              <w:rPr>
                <w:rFonts w:hint="eastAsia" w:ascii="宋体" w:hAnsi="宋体" w:eastAsia="宋体" w:cs="宋体"/>
                <w:sz w:val="28"/>
              </w:rPr>
            </w:pPr>
            <w:r>
              <w:rPr>
                <w:rFonts w:hint="eastAsia" w:ascii="宋体" w:hAnsi="宋体" w:eastAsia="宋体" w:cs="宋体"/>
                <w:sz w:val="28"/>
              </w:rPr>
              <w:t>职称</w:t>
            </w:r>
          </w:p>
        </w:tc>
        <w:tc>
          <w:tcPr>
            <w:tcW w:w="1704" w:type="dxa"/>
          </w:tcPr>
          <w:p>
            <w:pPr>
              <w:rPr>
                <w:rFonts w:hint="eastAsia" w:ascii="宋体" w:hAnsi="宋体" w:eastAsia="宋体" w:cs="宋体"/>
                <w:sz w:val="28"/>
              </w:rPr>
            </w:pPr>
            <w:r>
              <w:rPr>
                <w:rFonts w:hint="eastAsia" w:ascii="宋体" w:hAnsi="宋体" w:eastAsia="宋体" w:cs="宋体"/>
                <w:sz w:val="28"/>
              </w:rPr>
              <w:t>专业</w:t>
            </w:r>
          </w:p>
        </w:tc>
        <w:tc>
          <w:tcPr>
            <w:tcW w:w="1704" w:type="dxa"/>
          </w:tcPr>
          <w:p>
            <w:pPr>
              <w:rPr>
                <w:rFonts w:hint="eastAsia" w:ascii="宋体" w:hAnsi="宋体" w:eastAsia="宋体" w:cs="宋体"/>
                <w:sz w:val="28"/>
              </w:rPr>
            </w:pPr>
            <w:r>
              <w:rPr>
                <w:rFonts w:hint="eastAsia" w:ascii="宋体" w:hAnsi="宋体" w:eastAsia="宋体" w:cs="宋体"/>
                <w:sz w:val="28"/>
              </w:rPr>
              <w:t>从业年限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705" w:type="dxa"/>
          </w:tcPr>
          <w:p>
            <w:pPr>
              <w:jc w:val="center"/>
              <w:rPr>
                <w:rFonts w:hint="eastAsia" w:ascii="宋体" w:hAnsi="宋体" w:eastAsia="宋体" w:cs="宋体"/>
                <w:sz w:val="28"/>
              </w:rPr>
            </w:pPr>
          </w:p>
        </w:tc>
        <w:tc>
          <w:tcPr>
            <w:tcW w:w="1705"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c>
          <w:tcPr>
            <w:tcW w:w="1704" w:type="dxa"/>
          </w:tcPr>
          <w:p>
            <w:pPr>
              <w:rPr>
                <w:rFonts w:hint="eastAsia" w:ascii="宋体" w:hAnsi="宋体" w:eastAsia="宋体" w:cs="宋体"/>
                <w:sz w:val="28"/>
              </w:rPr>
            </w:pPr>
          </w:p>
        </w:tc>
      </w:tr>
    </w:tbl>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lang w:val="en-US" w:eastAsia="zh-CN"/>
        </w:rPr>
        <w:t>磋商人</w:t>
      </w:r>
      <w:r>
        <w:rPr>
          <w:rFonts w:hint="eastAsia" w:ascii="宋体" w:hAnsi="宋体" w:eastAsia="宋体" w:cs="宋体"/>
          <w:color w:val="000000"/>
          <w:kern w:val="2"/>
        </w:rPr>
        <w:t>单位名称：</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（公章）</w:t>
      </w:r>
    </w:p>
    <w:p>
      <w:pPr>
        <w:pStyle w:val="18"/>
        <w:widowControl w:val="0"/>
        <w:spacing w:before="0" w:beforeAutospacing="0" w:after="0" w:afterAutospacing="0" w:line="400" w:lineRule="exact"/>
        <w:ind w:firstLine="480" w:firstLineChars="200"/>
        <w:jc w:val="both"/>
        <w:rPr>
          <w:rFonts w:hint="eastAsia" w:ascii="宋体" w:hAnsi="宋体" w:eastAsia="宋体" w:cs="宋体"/>
          <w:color w:val="000000"/>
          <w:kern w:val="2"/>
        </w:rPr>
      </w:pPr>
      <w:r>
        <w:rPr>
          <w:rFonts w:hint="eastAsia" w:ascii="宋体" w:hAnsi="宋体" w:eastAsia="宋体" w:cs="宋体"/>
          <w:color w:val="000000"/>
          <w:kern w:val="2"/>
        </w:rPr>
        <w:t>法定代表人或授权代表：</w:t>
      </w:r>
      <w:r>
        <w:rPr>
          <w:rFonts w:hint="eastAsia" w:ascii="宋体" w:hAnsi="宋体" w:eastAsia="宋体" w:cs="宋体"/>
          <w:color w:val="000000"/>
          <w:kern w:val="2"/>
          <w:u w:val="single"/>
        </w:rPr>
        <w:t xml:space="preserve">                  </w:t>
      </w:r>
      <w:r>
        <w:rPr>
          <w:rFonts w:hint="eastAsia" w:ascii="宋体" w:hAnsi="宋体" w:eastAsia="宋体" w:cs="宋体"/>
          <w:color w:val="000000"/>
          <w:kern w:val="2"/>
        </w:rPr>
        <w:t>（签字或盖章）</w:t>
      </w:r>
    </w:p>
    <w:p>
      <w:pPr>
        <w:widowControl/>
        <w:jc w:val="left"/>
        <w:rPr>
          <w:rFonts w:hint="eastAsia" w:ascii="宋体" w:hAnsi="宋体" w:eastAsia="宋体" w:cs="宋体"/>
        </w:rPr>
      </w:pPr>
      <w:r>
        <w:rPr>
          <w:rFonts w:hint="eastAsia" w:ascii="宋体" w:hAnsi="宋体" w:eastAsia="宋体" w:cs="宋体"/>
        </w:rP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6、</w:t>
      </w:r>
      <w:r>
        <w:rPr>
          <w:rFonts w:hint="eastAsia" w:ascii="宋体" w:hAnsi="宋体" w:eastAsia="宋体" w:cs="宋体"/>
          <w:sz w:val="28"/>
          <w:szCs w:val="28"/>
          <w:lang w:val="en-US" w:eastAsia="zh-CN"/>
        </w:rPr>
        <w:t>磋商</w:t>
      </w:r>
      <w:r>
        <w:rPr>
          <w:rFonts w:hint="eastAsia" w:ascii="宋体" w:hAnsi="宋体" w:eastAsia="宋体" w:cs="宋体"/>
          <w:sz w:val="28"/>
          <w:szCs w:val="28"/>
          <w:lang w:val="zh-CN"/>
        </w:rPr>
        <w:t>文件要求的其他资料</w:t>
      </w:r>
    </w:p>
    <w:p>
      <w:pPr>
        <w:widowControl/>
        <w:jc w:val="left"/>
        <w:rPr>
          <w:lang w:val="zh-CN"/>
        </w:rPr>
      </w:pPr>
      <w:r>
        <w:rPr>
          <w:lang w:val="zh-CN"/>
        </w:rPr>
        <w:br w:type="page"/>
      </w:r>
    </w:p>
    <w:p>
      <w:pPr>
        <w:rPr>
          <w:rFonts w:hint="eastAsia" w:ascii="宋体" w:hAnsi="宋体" w:eastAsia="宋体" w:cs="宋体"/>
          <w:sz w:val="28"/>
          <w:szCs w:val="28"/>
          <w:lang w:val="zh-CN"/>
        </w:rPr>
      </w:pPr>
      <w:r>
        <w:rPr>
          <w:rFonts w:hint="eastAsia" w:ascii="宋体" w:hAnsi="宋体" w:eastAsia="宋体" w:cs="宋体"/>
          <w:sz w:val="28"/>
          <w:szCs w:val="28"/>
          <w:lang w:val="zh-CN"/>
        </w:rPr>
        <w:t>二、报价部分</w:t>
      </w:r>
    </w:p>
    <w:p>
      <w:pPr>
        <w:pStyle w:val="4"/>
        <w:ind w:left="0"/>
        <w:rPr>
          <w:rFonts w:hint="eastAsia" w:ascii="宋体" w:hAnsi="宋体" w:eastAsia="宋体" w:cs="宋体"/>
          <w:sz w:val="28"/>
          <w:szCs w:val="28"/>
          <w:lang w:val="zh-CN"/>
        </w:rPr>
      </w:pPr>
      <w:r>
        <w:rPr>
          <w:rFonts w:hint="eastAsia" w:ascii="宋体" w:hAnsi="宋体" w:eastAsia="宋体" w:cs="宋体"/>
          <w:sz w:val="28"/>
          <w:szCs w:val="28"/>
          <w:lang w:val="zh-CN"/>
        </w:rPr>
        <w:t>报价一览表</w:t>
      </w:r>
    </w:p>
    <w:p>
      <w:pPr>
        <w:pStyle w:val="7"/>
        <w:spacing w:line="400" w:lineRule="exact"/>
        <w:ind w:left="-178" w:leftChars="-85" w:firstLine="177" w:firstLineChars="74"/>
        <w:rPr>
          <w:rFonts w:hint="eastAsia" w:ascii="Times New Roman" w:hAnsi="Times New Roman" w:eastAsia="宋体" w:cs="Times New Roman"/>
          <w:kern w:val="0"/>
          <w:sz w:val="24"/>
          <w:szCs w:val="24"/>
          <w:u w:val="single"/>
        </w:rPr>
      </w:pPr>
      <w:r>
        <w:rPr>
          <w:rFonts w:hint="eastAsia" w:ascii="宋体" w:hAnsi="宋体" w:eastAsia="宋体" w:cs="宋体"/>
          <w:color w:val="000000"/>
          <w:sz w:val="24"/>
        </w:rPr>
        <w:t>项目名称：</w:t>
      </w:r>
      <w:r>
        <w:rPr>
          <w:rFonts w:hint="eastAsia" w:ascii="Times New Roman" w:hAnsi="Times New Roman" w:eastAsia="宋体" w:cs="Times New Roman"/>
          <w:kern w:val="0"/>
          <w:sz w:val="24"/>
          <w:szCs w:val="24"/>
          <w:u w:val="single"/>
        </w:rPr>
        <w:t>山东省济宁市地面沉降监测网建设项目(A包）</w:t>
      </w:r>
      <w:r>
        <w:rPr>
          <w:rFonts w:hint="eastAsia" w:ascii="Times New Roman" w:hAnsi="Times New Roman" w:eastAsia="宋体" w:cs="Times New Roman"/>
          <w:sz w:val="24"/>
          <w:szCs w:val="24"/>
          <w:u w:val="single"/>
        </w:rPr>
        <w:t>金乡县马庙镇白洼林场</w:t>
      </w:r>
      <w:r>
        <w:rPr>
          <w:rFonts w:hint="eastAsia" w:ascii="Times New Roman" w:hAnsi="Times New Roman" w:eastAsia="宋体" w:cs="Times New Roman"/>
          <w:kern w:val="0"/>
          <w:sz w:val="24"/>
          <w:szCs w:val="24"/>
          <w:u w:val="single"/>
        </w:rPr>
        <w:t>施工标段地质勘查孔施工</w:t>
      </w:r>
    </w:p>
    <w:p>
      <w:pPr>
        <w:pStyle w:val="7"/>
        <w:spacing w:line="400" w:lineRule="exact"/>
        <w:ind w:left="-178" w:leftChars="-85" w:firstLine="177" w:firstLineChars="74"/>
        <w:rPr>
          <w:rFonts w:hint="eastAsia" w:ascii="宋体" w:hAnsi="宋体" w:eastAsia="宋体" w:cs="宋体"/>
          <w:color w:val="000000"/>
          <w:sz w:val="24"/>
        </w:rPr>
      </w:pPr>
      <w:r>
        <w:rPr>
          <w:rFonts w:hint="eastAsia" w:ascii="宋体" w:hAnsi="宋体" w:eastAsia="宋体" w:cs="宋体"/>
          <w:color w:val="000000"/>
          <w:sz w:val="24"/>
          <w:lang w:val="en-US" w:eastAsia="zh-CN"/>
        </w:rPr>
        <w:t>磋商人单位</w:t>
      </w:r>
      <w:r>
        <w:rPr>
          <w:rFonts w:hint="eastAsia" w:ascii="宋体" w:hAnsi="宋体" w:eastAsia="宋体" w:cs="宋体"/>
          <w:color w:val="000000"/>
          <w:sz w:val="24"/>
        </w:rPr>
        <w:t xml:space="preserve">名称：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rPr>
        <w:t>（公章）</w:t>
      </w:r>
    </w:p>
    <w:p>
      <w:pPr>
        <w:pStyle w:val="7"/>
        <w:spacing w:line="400" w:lineRule="exact"/>
        <w:ind w:left="-178" w:leftChars="-85" w:firstLine="177" w:firstLineChars="74"/>
        <w:rPr>
          <w:rFonts w:hint="eastAsia" w:ascii="宋体" w:hAnsi="宋体" w:eastAsia="宋体" w:cs="宋体"/>
          <w:color w:val="000000"/>
          <w:sz w:val="24"/>
        </w:rPr>
      </w:pPr>
      <w:r>
        <w:rPr>
          <w:rFonts w:hint="eastAsia" w:ascii="宋体" w:hAnsi="宋体" w:eastAsia="宋体" w:cs="宋体"/>
          <w:color w:val="000000"/>
          <w:sz w:val="24"/>
        </w:rPr>
        <w:t>法定代表人或授权代表（签字或盖章）：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tbl>
      <w:tblPr>
        <w:tblStyle w:val="21"/>
        <w:tblW w:w="9510" w:type="dxa"/>
        <w:jc w:val="center"/>
        <w:tblInd w:w="0" w:type="dxa"/>
        <w:tblLayout w:type="fixed"/>
        <w:tblCellMar>
          <w:top w:w="0" w:type="dxa"/>
          <w:left w:w="108" w:type="dxa"/>
          <w:bottom w:w="0" w:type="dxa"/>
          <w:right w:w="108" w:type="dxa"/>
        </w:tblCellMar>
      </w:tblPr>
      <w:tblGrid>
        <w:gridCol w:w="2543"/>
        <w:gridCol w:w="6967"/>
      </w:tblGrid>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eastAsia="宋体" w:cs="宋体"/>
                <w:color w:val="000000"/>
                <w:sz w:val="24"/>
                <w:lang w:val="zh-CN"/>
              </w:rPr>
            </w:pPr>
            <w:r>
              <w:rPr>
                <w:rFonts w:hint="eastAsia" w:ascii="宋体" w:hAnsi="宋体" w:eastAsia="宋体" w:cs="宋体"/>
                <w:b/>
                <w:bCs/>
                <w:color w:val="000000"/>
                <w:sz w:val="24"/>
                <w:lang w:val="zh-CN"/>
              </w:rPr>
              <w:t>项目名称</w:t>
            </w:r>
          </w:p>
        </w:tc>
        <w:tc>
          <w:tcPr>
            <w:tcW w:w="69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480" w:firstLineChars="200"/>
              <w:jc w:val="left"/>
              <w:rPr>
                <w:rFonts w:hint="eastAsia" w:ascii="宋体" w:hAnsi="宋体" w:eastAsia="宋体" w:cs="宋体"/>
                <w:bCs/>
                <w:color w:val="000000"/>
                <w:sz w:val="24"/>
                <w:lang w:val="zh-CN"/>
              </w:rPr>
            </w:pPr>
            <w:r>
              <w:rPr>
                <w:rFonts w:hint="eastAsia" w:ascii="Times New Roman" w:hAnsi="Times New Roman" w:eastAsia="宋体" w:cs="Times New Roman"/>
                <w:kern w:val="0"/>
                <w:sz w:val="24"/>
                <w:szCs w:val="24"/>
                <w:u w:val="single"/>
              </w:rPr>
              <w:t>山东省济宁市地面沉降监测网建设项目(A包）</w:t>
            </w:r>
            <w:r>
              <w:rPr>
                <w:rFonts w:hint="eastAsia" w:ascii="Times New Roman" w:hAnsi="Times New Roman" w:eastAsia="宋体" w:cs="Times New Roman"/>
                <w:sz w:val="24"/>
                <w:szCs w:val="24"/>
                <w:u w:val="single"/>
              </w:rPr>
              <w:t>金乡县马庙镇白洼林场</w:t>
            </w:r>
            <w:r>
              <w:rPr>
                <w:rFonts w:hint="eastAsia" w:ascii="Times New Roman" w:hAnsi="Times New Roman" w:eastAsia="宋体" w:cs="Times New Roman"/>
                <w:kern w:val="0"/>
                <w:sz w:val="24"/>
                <w:szCs w:val="24"/>
                <w:u w:val="single"/>
              </w:rPr>
              <w:t>施工标段地质勘查孔施工</w:t>
            </w: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工作内容</w:t>
            </w:r>
          </w:p>
        </w:tc>
        <w:tc>
          <w:tcPr>
            <w:tcW w:w="6967" w:type="dxa"/>
            <w:tcBorders>
              <w:top w:val="single" w:color="auto" w:sz="6" w:space="0"/>
              <w:left w:val="single" w:color="auto" w:sz="6" w:space="0"/>
              <w:bottom w:val="single" w:color="auto" w:sz="4"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000000"/>
                <w:sz w:val="24"/>
                <w:lang w:val="zh-CN"/>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总价（元）</w:t>
            </w:r>
          </w:p>
        </w:tc>
        <w:tc>
          <w:tcPr>
            <w:tcW w:w="6967" w:type="dxa"/>
            <w:tcBorders>
              <w:top w:val="single" w:color="auto" w:sz="6" w:space="0"/>
              <w:left w:val="single" w:color="auto" w:sz="6" w:space="0"/>
              <w:bottom w:val="single" w:color="auto" w:sz="4"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000000"/>
                <w:sz w:val="24"/>
                <w:u w:val="single"/>
                <w:lang w:val="zh-CN"/>
              </w:rPr>
            </w:pPr>
            <w:r>
              <w:rPr>
                <w:rFonts w:hint="eastAsia" w:ascii="宋体" w:hAnsi="宋体" w:eastAsia="宋体" w:cs="宋体"/>
                <w:color w:val="000000"/>
                <w:sz w:val="24"/>
                <w:lang w:val="zh-CN"/>
              </w:rPr>
              <w:t>大写：</w:t>
            </w: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zh-CN"/>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000000"/>
                <w:sz w:val="24"/>
                <w:highlight w:val="yellow"/>
                <w:u w:val="single"/>
                <w:lang w:val="zh-CN"/>
              </w:rPr>
            </w:pPr>
            <w:r>
              <w:rPr>
                <w:rFonts w:hint="eastAsia" w:ascii="宋体" w:hAnsi="宋体" w:eastAsia="宋体" w:cs="宋体"/>
                <w:color w:val="000000"/>
                <w:sz w:val="24"/>
                <w:lang w:val="zh-CN"/>
              </w:rPr>
              <w:t>小写：</w:t>
            </w: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lang w:val="zh-CN"/>
              </w:rPr>
              <w:t xml:space="preserve">  </w:t>
            </w:r>
            <w:r>
              <w:rPr>
                <w:rFonts w:hint="eastAsia" w:ascii="宋体" w:hAnsi="宋体" w:eastAsia="宋体" w:cs="宋体"/>
                <w:color w:val="000000"/>
                <w:sz w:val="24"/>
                <w:lang w:val="zh-CN"/>
              </w:rPr>
              <w:t>元（保留两位小数）</w:t>
            </w: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项目负责人</w:t>
            </w:r>
          </w:p>
        </w:tc>
        <w:tc>
          <w:tcPr>
            <w:tcW w:w="6967" w:type="dxa"/>
            <w:tcBorders>
              <w:top w:val="single" w:color="auto" w:sz="6" w:space="0"/>
              <w:left w:val="single" w:color="auto" w:sz="6" w:space="0"/>
              <w:bottom w:val="single" w:color="auto" w:sz="4" w:space="0"/>
              <w:right w:val="single" w:color="auto" w:sz="6" w:space="0"/>
            </w:tcBorders>
          </w:tcPr>
          <w:p>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宋体" w:hAnsi="宋体" w:eastAsia="宋体" w:cs="宋体"/>
                <w:color w:val="000000"/>
                <w:sz w:val="24"/>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nil"/>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工期</w:t>
            </w:r>
          </w:p>
        </w:tc>
        <w:tc>
          <w:tcPr>
            <w:tcW w:w="6967" w:type="dxa"/>
            <w:tcBorders>
              <w:top w:val="single" w:color="auto" w:sz="6" w:space="0"/>
              <w:left w:val="single" w:color="auto" w:sz="6" w:space="0"/>
              <w:bottom w:val="single" w:color="auto" w:sz="4" w:space="0"/>
              <w:right w:val="single" w:color="auto" w:sz="6" w:space="0"/>
            </w:tcBorders>
            <w:vAlign w:val="center"/>
          </w:tcPr>
          <w:p>
            <w:pPr>
              <w:rPr>
                <w:rFonts w:hint="eastAsia" w:ascii="宋体" w:hAnsi="宋体" w:eastAsia="宋体" w:cs="宋体"/>
                <w:color w:val="000000"/>
                <w:sz w:val="24"/>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对</w:t>
            </w:r>
            <w:r>
              <w:rPr>
                <w:rFonts w:hint="eastAsia" w:ascii="宋体" w:hAnsi="宋体" w:eastAsia="宋体" w:cs="宋体"/>
                <w:color w:val="000000"/>
                <w:sz w:val="24"/>
                <w:lang w:val="en-US" w:eastAsia="zh-CN"/>
              </w:rPr>
              <w:t>磋商</w:t>
            </w:r>
            <w:r>
              <w:rPr>
                <w:rFonts w:hint="eastAsia" w:ascii="宋体" w:hAnsi="宋体" w:eastAsia="宋体" w:cs="宋体"/>
                <w:color w:val="000000"/>
                <w:sz w:val="24"/>
                <w:lang w:val="zh-CN"/>
              </w:rPr>
              <w:t>文件</w:t>
            </w:r>
          </w:p>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响应程度</w:t>
            </w:r>
          </w:p>
        </w:tc>
        <w:tc>
          <w:tcPr>
            <w:tcW w:w="6967"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eastAsia="宋体" w:cs="宋体"/>
                <w:color w:val="000000"/>
                <w:sz w:val="24"/>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优惠条款</w:t>
            </w:r>
          </w:p>
        </w:tc>
        <w:tc>
          <w:tcPr>
            <w:tcW w:w="6967"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eastAsia="宋体" w:cs="宋体"/>
                <w:color w:val="000000"/>
                <w:sz w:val="24"/>
                <w:lang w:val="zh-CN"/>
              </w:rPr>
            </w:pPr>
          </w:p>
        </w:tc>
      </w:tr>
      <w:tr>
        <w:tblPrEx>
          <w:tblLayout w:type="fixed"/>
          <w:tblCellMar>
            <w:top w:w="0" w:type="dxa"/>
            <w:left w:w="108" w:type="dxa"/>
            <w:bottom w:w="0" w:type="dxa"/>
            <w:right w:w="108" w:type="dxa"/>
          </w:tblCellMar>
        </w:tblPrEx>
        <w:trPr>
          <w:trHeight w:val="794" w:hRule="atLeast"/>
          <w:jc w:val="center"/>
        </w:trPr>
        <w:tc>
          <w:tcPr>
            <w:tcW w:w="2543"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ind w:left="108"/>
              <w:jc w:val="center"/>
              <w:rPr>
                <w:rFonts w:hint="eastAsia" w:ascii="宋体" w:hAnsi="宋体" w:eastAsia="宋体" w:cs="宋体"/>
                <w:color w:val="000000"/>
                <w:sz w:val="24"/>
                <w:lang w:val="zh-CN"/>
              </w:rPr>
            </w:pPr>
            <w:r>
              <w:rPr>
                <w:rFonts w:hint="eastAsia" w:ascii="宋体" w:hAnsi="宋体" w:eastAsia="宋体" w:cs="宋体"/>
                <w:color w:val="000000"/>
                <w:sz w:val="24"/>
                <w:lang w:val="zh-CN"/>
              </w:rPr>
              <w:t>备注</w:t>
            </w:r>
          </w:p>
        </w:tc>
        <w:tc>
          <w:tcPr>
            <w:tcW w:w="6967" w:type="dxa"/>
            <w:tcBorders>
              <w:top w:val="single" w:color="auto" w:sz="6" w:space="0"/>
              <w:left w:val="single" w:color="auto" w:sz="6" w:space="0"/>
              <w:bottom w:val="single" w:color="auto" w:sz="6" w:space="0"/>
              <w:right w:val="single" w:color="auto" w:sz="6"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hAnsi="宋体" w:eastAsia="宋体" w:cs="宋体"/>
                <w:color w:val="000000"/>
                <w:sz w:val="24"/>
                <w:lang w:val="zh-CN"/>
              </w:rPr>
            </w:pPr>
          </w:p>
        </w:tc>
      </w:tr>
    </w:tbl>
    <w:p>
      <w:pPr>
        <w:rPr>
          <w:rFonts w:hint="eastAsia" w:ascii="宋体" w:hAnsi="宋体" w:eastAsia="宋体" w:cs="宋体"/>
          <w:color w:val="000000"/>
          <w:sz w:val="24"/>
        </w:rPr>
      </w:pPr>
      <w:r>
        <w:rPr>
          <w:rFonts w:hint="eastAsia" w:ascii="宋体" w:hAnsi="宋体" w:eastAsia="宋体" w:cs="宋体"/>
          <w:color w:val="000000"/>
          <w:sz w:val="24"/>
        </w:rPr>
        <w:t xml:space="preserve">                                                   </w:t>
      </w:r>
    </w:p>
    <w:p>
      <w:pPr>
        <w:ind w:firstLine="5760" w:firstLineChars="24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202</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月  日</w:t>
      </w:r>
    </w:p>
    <w:p>
      <w:pPr>
        <w:widowControl/>
        <w:jc w:val="left"/>
        <w:rPr>
          <w:rFonts w:hint="eastAsia" w:ascii="宋体" w:hAnsi="宋体" w:eastAsia="宋体" w:cs="宋体"/>
        </w:rPr>
      </w:pPr>
      <w:r>
        <w:rPr>
          <w:rFonts w:hint="eastAsia" w:ascii="宋体" w:hAnsi="宋体" w:eastAsia="宋体" w:cs="宋体"/>
        </w:rPr>
        <w:br w:type="page"/>
      </w:r>
    </w:p>
    <w:p>
      <w:pPr>
        <w:rPr>
          <w:sz w:val="28"/>
          <w:szCs w:val="28"/>
          <w:lang w:val="zh-CN"/>
        </w:rPr>
      </w:pPr>
      <w:r>
        <w:rPr>
          <w:rFonts w:hint="eastAsia"/>
          <w:sz w:val="28"/>
          <w:szCs w:val="28"/>
          <w:lang w:val="zh-CN"/>
        </w:rPr>
        <w:t>三</w:t>
      </w:r>
      <w:r>
        <w:rPr>
          <w:sz w:val="28"/>
          <w:szCs w:val="28"/>
          <w:lang w:val="zh-CN"/>
        </w:rPr>
        <w:t>、技术部分</w:t>
      </w:r>
    </w:p>
    <w:p>
      <w:pPr>
        <w:rPr>
          <w:sz w:val="28"/>
          <w:szCs w:val="28"/>
          <w:lang w:val="zh-CN"/>
        </w:rPr>
      </w:pPr>
      <w:r>
        <w:rPr>
          <w:rFonts w:hint="eastAsia"/>
          <w:sz w:val="28"/>
          <w:szCs w:val="28"/>
          <w:lang w:val="zh-CN"/>
        </w:rPr>
        <w:t>自拟</w:t>
      </w:r>
    </w:p>
    <w:p>
      <w:pPr>
        <w:autoSpaceDE w:val="0"/>
        <w:autoSpaceDN w:val="0"/>
        <w:adjustRightInd w:val="0"/>
        <w:jc w:val="center"/>
        <w:rPr>
          <w:rFonts w:ascii="Times New Roman" w:hAnsi="Times New Roman" w:eastAsia="宋体" w:cs="Times New Roman"/>
          <w:b/>
          <w:bCs/>
          <w:kern w:val="0"/>
          <w:sz w:val="28"/>
          <w:szCs w:val="28"/>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2388450"/>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3MDIxMjY2NWFiMGI3ODBmNWNjZTdkNGI0OTU5MTQifQ=="/>
  </w:docVars>
  <w:rsids>
    <w:rsidRoot w:val="009F0305"/>
    <w:rsid w:val="00010DE0"/>
    <w:rsid w:val="00031DBF"/>
    <w:rsid w:val="000855EF"/>
    <w:rsid w:val="00093D62"/>
    <w:rsid w:val="000A5F9A"/>
    <w:rsid w:val="000E19DD"/>
    <w:rsid w:val="0016077E"/>
    <w:rsid w:val="001D6061"/>
    <w:rsid w:val="001F0594"/>
    <w:rsid w:val="00205CED"/>
    <w:rsid w:val="002560EF"/>
    <w:rsid w:val="002E0B77"/>
    <w:rsid w:val="002E0FEC"/>
    <w:rsid w:val="003B42DA"/>
    <w:rsid w:val="003C28F7"/>
    <w:rsid w:val="00421709"/>
    <w:rsid w:val="004866AF"/>
    <w:rsid w:val="005172B3"/>
    <w:rsid w:val="00542FB5"/>
    <w:rsid w:val="00550287"/>
    <w:rsid w:val="005C286B"/>
    <w:rsid w:val="0069565F"/>
    <w:rsid w:val="006D5865"/>
    <w:rsid w:val="00730D87"/>
    <w:rsid w:val="00770B86"/>
    <w:rsid w:val="0078295C"/>
    <w:rsid w:val="007D1B52"/>
    <w:rsid w:val="007F32BC"/>
    <w:rsid w:val="00896E58"/>
    <w:rsid w:val="00911021"/>
    <w:rsid w:val="0097076D"/>
    <w:rsid w:val="009B1EEF"/>
    <w:rsid w:val="009B679F"/>
    <w:rsid w:val="009E62AB"/>
    <w:rsid w:val="009F0305"/>
    <w:rsid w:val="00A362D2"/>
    <w:rsid w:val="00A954D2"/>
    <w:rsid w:val="00AD279C"/>
    <w:rsid w:val="00AD7C52"/>
    <w:rsid w:val="00B23FD9"/>
    <w:rsid w:val="00CB4648"/>
    <w:rsid w:val="00CF7E2B"/>
    <w:rsid w:val="00D3731A"/>
    <w:rsid w:val="00D76123"/>
    <w:rsid w:val="00D837D9"/>
    <w:rsid w:val="00D92DFA"/>
    <w:rsid w:val="00E12D26"/>
    <w:rsid w:val="00EA22C0"/>
    <w:rsid w:val="00F0132C"/>
    <w:rsid w:val="00F66743"/>
    <w:rsid w:val="00F94E92"/>
    <w:rsid w:val="0586439A"/>
    <w:rsid w:val="058F0C56"/>
    <w:rsid w:val="06987F92"/>
    <w:rsid w:val="083C5C86"/>
    <w:rsid w:val="0D780708"/>
    <w:rsid w:val="11FA38CF"/>
    <w:rsid w:val="1F0806B1"/>
    <w:rsid w:val="255D30B4"/>
    <w:rsid w:val="2758264B"/>
    <w:rsid w:val="284973F8"/>
    <w:rsid w:val="319665CA"/>
    <w:rsid w:val="33CC0216"/>
    <w:rsid w:val="354C0ADD"/>
    <w:rsid w:val="37CB16EF"/>
    <w:rsid w:val="38F940DA"/>
    <w:rsid w:val="39BE7DAA"/>
    <w:rsid w:val="3C3D36E0"/>
    <w:rsid w:val="40154F63"/>
    <w:rsid w:val="44DA7BBE"/>
    <w:rsid w:val="517B7665"/>
    <w:rsid w:val="53FC182C"/>
    <w:rsid w:val="589A2969"/>
    <w:rsid w:val="5B6F1C92"/>
    <w:rsid w:val="5C1544BB"/>
    <w:rsid w:val="5D037921"/>
    <w:rsid w:val="5D2832E7"/>
    <w:rsid w:val="610F3276"/>
    <w:rsid w:val="6BD32595"/>
    <w:rsid w:val="6CFB2D06"/>
    <w:rsid w:val="6E2061D3"/>
    <w:rsid w:val="70B05349"/>
    <w:rsid w:val="777C09DC"/>
    <w:rsid w:val="779708BF"/>
    <w:rsid w:val="7C1C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unhideWhenUsed/>
    <w:qFormat/>
    <w:uiPriority w:val="39"/>
    <w:pPr>
      <w:ind w:left="1260"/>
      <w:jc w:val="left"/>
    </w:pPr>
    <w:rPr>
      <w:rFonts w:eastAsiaTheme="minorHAnsi"/>
      <w:sz w:val="18"/>
      <w:szCs w:val="18"/>
    </w:rPr>
  </w:style>
  <w:style w:type="paragraph" w:styleId="5">
    <w:name w:val="Normal Indent"/>
    <w:basedOn w:val="1"/>
    <w:qFormat/>
    <w:uiPriority w:val="0"/>
    <w:pPr>
      <w:ind w:firstLine="420"/>
    </w:pPr>
    <w:rPr>
      <w:rFonts w:ascii="Times New Roman" w:hAnsi="Times New Roman" w:eastAsia="宋体" w:cs="Times New Roman"/>
      <w:szCs w:val="24"/>
    </w:rPr>
  </w:style>
  <w:style w:type="paragraph" w:styleId="6">
    <w:name w:val="Body Text"/>
    <w:basedOn w:val="1"/>
    <w:link w:val="27"/>
    <w:qFormat/>
    <w:uiPriority w:val="0"/>
    <w:pPr>
      <w:spacing w:after="120"/>
    </w:pPr>
    <w:rPr>
      <w:rFonts w:ascii="Times New Roman" w:hAnsi="Times New Roman" w:eastAsia="宋体" w:cs="Times New Roman"/>
      <w:kern w:val="0"/>
      <w:sz w:val="24"/>
      <w:szCs w:val="24"/>
    </w:rPr>
  </w:style>
  <w:style w:type="paragraph" w:styleId="7">
    <w:name w:val="Body Text Indent"/>
    <w:basedOn w:val="1"/>
    <w:link w:val="30"/>
    <w:qFormat/>
    <w:uiPriority w:val="0"/>
    <w:pPr>
      <w:spacing w:after="120"/>
      <w:ind w:left="420" w:leftChars="200"/>
    </w:pPr>
    <w:rPr>
      <w:rFonts w:ascii="Times New Roman" w:hAnsi="Times New Roman" w:eastAsia="宋体" w:cs="Times New Roman"/>
      <w:szCs w:val="24"/>
    </w:rPr>
  </w:style>
  <w:style w:type="paragraph" w:styleId="8">
    <w:name w:val="toc 5"/>
    <w:basedOn w:val="1"/>
    <w:next w:val="1"/>
    <w:unhideWhenUsed/>
    <w:qFormat/>
    <w:uiPriority w:val="39"/>
    <w:pPr>
      <w:ind w:left="840"/>
      <w:jc w:val="left"/>
    </w:pPr>
    <w:rPr>
      <w:rFonts w:eastAsiaTheme="minorHAnsi"/>
      <w:sz w:val="18"/>
      <w:szCs w:val="18"/>
    </w:rPr>
  </w:style>
  <w:style w:type="paragraph" w:styleId="9">
    <w:name w:val="toc 3"/>
    <w:basedOn w:val="1"/>
    <w:next w:val="1"/>
    <w:unhideWhenUsed/>
    <w:qFormat/>
    <w:uiPriority w:val="39"/>
    <w:pPr>
      <w:ind w:left="420"/>
      <w:jc w:val="left"/>
    </w:pPr>
    <w:rPr>
      <w:rFonts w:eastAsiaTheme="minorHAnsi"/>
      <w:i/>
      <w:iCs/>
      <w:sz w:val="20"/>
      <w:szCs w:val="20"/>
    </w:rPr>
  </w:style>
  <w:style w:type="paragraph" w:styleId="10">
    <w:name w:val="toc 8"/>
    <w:basedOn w:val="1"/>
    <w:next w:val="1"/>
    <w:unhideWhenUsed/>
    <w:qFormat/>
    <w:uiPriority w:val="39"/>
    <w:pPr>
      <w:ind w:left="1470"/>
      <w:jc w:val="left"/>
    </w:pPr>
    <w:rPr>
      <w:rFonts w:eastAsiaTheme="minorHAnsi"/>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rFonts w:eastAsiaTheme="minorHAnsi"/>
      <w:b/>
      <w:bCs/>
      <w:caps/>
      <w:sz w:val="20"/>
      <w:szCs w:val="20"/>
    </w:rPr>
  </w:style>
  <w:style w:type="paragraph" w:styleId="14">
    <w:name w:val="toc 4"/>
    <w:basedOn w:val="1"/>
    <w:next w:val="1"/>
    <w:unhideWhenUsed/>
    <w:qFormat/>
    <w:uiPriority w:val="39"/>
    <w:pPr>
      <w:ind w:left="630"/>
      <w:jc w:val="left"/>
    </w:pPr>
    <w:rPr>
      <w:rFonts w:eastAsiaTheme="minorHAnsi"/>
      <w:sz w:val="18"/>
      <w:szCs w:val="18"/>
    </w:rPr>
  </w:style>
  <w:style w:type="paragraph" w:styleId="15">
    <w:name w:val="toc 6"/>
    <w:basedOn w:val="1"/>
    <w:next w:val="1"/>
    <w:unhideWhenUsed/>
    <w:qFormat/>
    <w:uiPriority w:val="39"/>
    <w:pPr>
      <w:ind w:left="1050"/>
      <w:jc w:val="left"/>
    </w:pPr>
    <w:rPr>
      <w:rFonts w:eastAsiaTheme="minorHAnsi"/>
      <w:sz w:val="18"/>
      <w:szCs w:val="18"/>
    </w:rPr>
  </w:style>
  <w:style w:type="paragraph" w:styleId="16">
    <w:name w:val="toc 2"/>
    <w:basedOn w:val="1"/>
    <w:next w:val="1"/>
    <w:unhideWhenUsed/>
    <w:qFormat/>
    <w:uiPriority w:val="39"/>
    <w:pPr>
      <w:ind w:left="210"/>
      <w:jc w:val="left"/>
    </w:pPr>
    <w:rPr>
      <w:rFonts w:eastAsiaTheme="minorHAnsi"/>
      <w:smallCaps/>
      <w:sz w:val="20"/>
      <w:szCs w:val="20"/>
    </w:rPr>
  </w:style>
  <w:style w:type="paragraph" w:styleId="17">
    <w:name w:val="toc 9"/>
    <w:basedOn w:val="1"/>
    <w:next w:val="1"/>
    <w:unhideWhenUsed/>
    <w:qFormat/>
    <w:uiPriority w:val="39"/>
    <w:pPr>
      <w:ind w:left="1680"/>
      <w:jc w:val="left"/>
    </w:pPr>
    <w:rPr>
      <w:rFonts w:eastAsiaTheme="minorHAnsi"/>
      <w:sz w:val="18"/>
      <w:szCs w:val="18"/>
    </w:rPr>
  </w:style>
  <w:style w:type="paragraph" w:styleId="18">
    <w:name w:val="Normal (Web)"/>
    <w:basedOn w:val="1"/>
    <w:link w:val="28"/>
    <w:unhideWhenUsed/>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页眉 字符"/>
    <w:basedOn w:val="19"/>
    <w:link w:val="12"/>
    <w:qFormat/>
    <w:uiPriority w:val="99"/>
    <w:rPr>
      <w:sz w:val="18"/>
      <w:szCs w:val="18"/>
    </w:rPr>
  </w:style>
  <w:style w:type="character" w:customStyle="1" w:styleId="24">
    <w:name w:val="页脚 字符"/>
    <w:basedOn w:val="19"/>
    <w:link w:val="11"/>
    <w:qFormat/>
    <w:uiPriority w:val="99"/>
    <w:rPr>
      <w:sz w:val="18"/>
      <w:szCs w:val="18"/>
    </w:rPr>
  </w:style>
  <w:style w:type="character" w:customStyle="1" w:styleId="25">
    <w:name w:val="标题 1 字符"/>
    <w:basedOn w:val="19"/>
    <w:link w:val="2"/>
    <w:qFormat/>
    <w:uiPriority w:val="9"/>
    <w:rPr>
      <w:b/>
      <w:bCs/>
      <w:kern w:val="44"/>
      <w:sz w:val="44"/>
      <w:szCs w:val="44"/>
    </w:rPr>
  </w:style>
  <w:style w:type="character" w:customStyle="1" w:styleId="26">
    <w:name w:val="标题 2 字符"/>
    <w:basedOn w:val="19"/>
    <w:link w:val="3"/>
    <w:semiHidden/>
    <w:qFormat/>
    <w:uiPriority w:val="9"/>
    <w:rPr>
      <w:rFonts w:asciiTheme="majorHAnsi" w:hAnsiTheme="majorHAnsi" w:eastAsiaTheme="majorEastAsia" w:cstheme="majorBidi"/>
      <w:b/>
      <w:bCs/>
      <w:kern w:val="2"/>
      <w:sz w:val="32"/>
      <w:szCs w:val="32"/>
    </w:rPr>
  </w:style>
  <w:style w:type="character" w:customStyle="1" w:styleId="27">
    <w:name w:val="正文文本 字符"/>
    <w:basedOn w:val="19"/>
    <w:link w:val="6"/>
    <w:qFormat/>
    <w:uiPriority w:val="0"/>
    <w:rPr>
      <w:rFonts w:ascii="Times New Roman" w:hAnsi="Times New Roman" w:eastAsia="宋体" w:cs="Times New Roman"/>
      <w:sz w:val="24"/>
      <w:szCs w:val="24"/>
    </w:rPr>
  </w:style>
  <w:style w:type="character" w:customStyle="1" w:styleId="28">
    <w:name w:val="普通(网站) 字符"/>
    <w:link w:val="18"/>
    <w:qFormat/>
    <w:locked/>
    <w:uiPriority w:val="0"/>
    <w:rPr>
      <w:rFonts w:ascii="宋体" w:hAnsi="宋体" w:eastAsia="宋体" w:cs="Times New Roman"/>
      <w:sz w:val="24"/>
      <w:szCs w:val="24"/>
    </w:rPr>
  </w:style>
  <w:style w:type="paragraph" w:customStyle="1" w:styleId="29">
    <w:name w:val="TOC Heading"/>
    <w:basedOn w:val="2"/>
    <w:next w:val="1"/>
    <w:semiHidden/>
    <w:unhideWhenUsed/>
    <w:qFormat/>
    <w:uiPriority w:val="39"/>
    <w:pPr>
      <w:outlineLvl w:val="9"/>
    </w:pPr>
  </w:style>
  <w:style w:type="character" w:customStyle="1" w:styleId="30">
    <w:name w:val="正文文本缩进 字符"/>
    <w:basedOn w:val="19"/>
    <w:link w:val="7"/>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08129-7ADD-4E8A-8D6D-668651D9892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888</Words>
  <Characters>5065</Characters>
  <Lines>42</Lines>
  <Paragraphs>11</Paragraphs>
  <TotalTime>4</TotalTime>
  <ScaleCrop>false</ScaleCrop>
  <LinksUpToDate>false</LinksUpToDate>
  <CharactersWithSpaces>5942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2022-05-27T03:25:00Z</dcterms:created>
  <dc:creator>z yufeing</dc:creator>
  <cp:lastModifiedBy>Administrator</cp:lastModifiedBy>
  <cp:lastPrinted>2024-03-29T02:56:00Z</cp:lastPrinted>
  <dcterms:modified xsi:type="dcterms:W3CDTF">2024-09-02T08:06:08Z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CA6B531396CC413CA5DE639D86E78AB6_12</vt:lpwstr>
  </property>
</Properties>
</file>